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40" w:rsidRDefault="00E13440" w:rsidP="009872EF">
      <w:pPr>
        <w:jc w:val="center"/>
        <w:rPr>
          <w:b/>
          <w:sz w:val="44"/>
          <w:szCs w:val="44"/>
        </w:rPr>
      </w:pPr>
    </w:p>
    <w:p w:rsidR="009872EF" w:rsidRPr="00AA70E1" w:rsidRDefault="00246F06" w:rsidP="009872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872EF" w:rsidRPr="00AA70E1">
        <w:rPr>
          <w:b/>
          <w:sz w:val="44"/>
          <w:szCs w:val="44"/>
        </w:rPr>
        <w:t>DOCUMENTO UNICO DI VALUTAZIONE DEI RISCHI DA INTERFERENZE</w:t>
      </w:r>
      <w:r w:rsidR="00AA70E1" w:rsidRPr="00AA70E1">
        <w:rPr>
          <w:b/>
          <w:sz w:val="44"/>
          <w:szCs w:val="44"/>
        </w:rPr>
        <w:t xml:space="preserve"> (DUVRI)</w:t>
      </w:r>
    </w:p>
    <w:p w:rsidR="009872EF" w:rsidRPr="00455B0C" w:rsidRDefault="009872EF" w:rsidP="009872EF">
      <w:pPr>
        <w:jc w:val="center"/>
        <w:rPr>
          <w:b/>
          <w:lang w:val="en-GB"/>
        </w:rPr>
      </w:pPr>
      <w:r w:rsidRPr="0009199F">
        <w:rPr>
          <w:b/>
        </w:rPr>
        <w:t xml:space="preserve"> </w:t>
      </w:r>
      <w:r w:rsidRPr="00455B0C">
        <w:rPr>
          <w:b/>
          <w:lang w:val="en-GB"/>
        </w:rPr>
        <w:t xml:space="preserve">(art. </w:t>
      </w:r>
      <w:proofErr w:type="gramStart"/>
      <w:r w:rsidRPr="00455B0C">
        <w:rPr>
          <w:b/>
          <w:lang w:val="en-GB"/>
        </w:rPr>
        <w:t>26  D</w:t>
      </w:r>
      <w:proofErr w:type="gramEnd"/>
      <w:r w:rsidRPr="00455B0C">
        <w:rPr>
          <w:b/>
          <w:lang w:val="en-GB"/>
        </w:rPr>
        <w:t xml:space="preserve">. </w:t>
      </w:r>
      <w:proofErr w:type="spellStart"/>
      <w:r w:rsidRPr="00455B0C">
        <w:rPr>
          <w:b/>
          <w:lang w:val="en-GB"/>
        </w:rPr>
        <w:t>lgs</w:t>
      </w:r>
      <w:proofErr w:type="spellEnd"/>
      <w:r w:rsidRPr="00455B0C">
        <w:rPr>
          <w:b/>
          <w:lang w:val="en-GB"/>
        </w:rPr>
        <w:t xml:space="preserve">. 9 </w:t>
      </w:r>
      <w:proofErr w:type="spellStart"/>
      <w:r w:rsidRPr="00455B0C">
        <w:rPr>
          <w:b/>
          <w:lang w:val="en-GB"/>
        </w:rPr>
        <w:t>Aprile</w:t>
      </w:r>
      <w:proofErr w:type="spellEnd"/>
      <w:r w:rsidRPr="00455B0C">
        <w:rPr>
          <w:b/>
          <w:lang w:val="en-GB"/>
        </w:rPr>
        <w:t xml:space="preserve"> 2008, n. 81)</w:t>
      </w:r>
    </w:p>
    <w:p w:rsidR="00CF6907" w:rsidRDefault="00CF6907" w:rsidP="00CF6907">
      <w:pPr>
        <w:jc w:val="center"/>
        <w:rPr>
          <w:lang w:val="en-GB"/>
        </w:rPr>
      </w:pPr>
    </w:p>
    <w:p w:rsidR="00AA70E1" w:rsidRDefault="00AA70E1" w:rsidP="00CF6907">
      <w:pPr>
        <w:jc w:val="center"/>
        <w:rPr>
          <w:lang w:val="en-GB"/>
        </w:rPr>
      </w:pPr>
    </w:p>
    <w:p w:rsidR="004B0CE4" w:rsidRDefault="004B0CE4" w:rsidP="00CF6907">
      <w:pPr>
        <w:jc w:val="center"/>
        <w:rPr>
          <w:lang w:val="en-GB"/>
        </w:rPr>
      </w:pPr>
    </w:p>
    <w:p w:rsidR="004B0CE4" w:rsidRDefault="004B0CE4" w:rsidP="00CF6907">
      <w:pPr>
        <w:jc w:val="center"/>
        <w:rPr>
          <w:lang w:val="en-GB"/>
        </w:rPr>
      </w:pPr>
    </w:p>
    <w:p w:rsidR="00AA70E1" w:rsidRDefault="00AA70E1" w:rsidP="00CF6907">
      <w:pPr>
        <w:jc w:val="center"/>
        <w:rPr>
          <w:lang w:val="en-GB"/>
        </w:rPr>
      </w:pPr>
    </w:p>
    <w:p w:rsidR="009872EF" w:rsidRPr="008C5471" w:rsidRDefault="00AA70E1" w:rsidP="00CF6907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47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Committente: </w:t>
      </w:r>
    </w:p>
    <w:p w:rsidR="00AA70E1" w:rsidRPr="008C5471" w:rsidRDefault="00AA70E1" w:rsidP="00CF6907">
      <w:pPr>
        <w:jc w:val="center"/>
        <w:rPr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471">
        <w:rPr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A.O.R.N. “Sant’Anna e S</w:t>
      </w:r>
      <w:r w:rsidR="00700537" w:rsidRPr="008C5471">
        <w:rPr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8C5471">
        <w:rPr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Sebastiano”</w:t>
      </w:r>
    </w:p>
    <w:p w:rsidR="00AA70E1" w:rsidRPr="008C5471" w:rsidRDefault="00AA70E1" w:rsidP="00CF6907">
      <w:pPr>
        <w:jc w:val="center"/>
        <w:rPr>
          <w:rFonts w:ascii="Palatino Linotype" w:hAnsi="Palatino Linotype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471">
        <w:rPr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Caserta</w:t>
      </w:r>
    </w:p>
    <w:p w:rsidR="00945BB9" w:rsidRPr="008C5471" w:rsidRDefault="00945BB9" w:rsidP="00B212E8">
      <w:pPr>
        <w:rPr>
          <w:rFonts w:ascii="Palatino Linotype" w:hAnsi="Palatino Linotype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70E1" w:rsidRPr="008C5471" w:rsidRDefault="00B94A6F" w:rsidP="00CF6907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C547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IMPRESA </w:t>
      </w:r>
      <w:r w:rsidR="00AA70E1" w:rsidRPr="008C547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</w:p>
    <w:p w:rsidR="00727B4F" w:rsidRDefault="00727B4F" w:rsidP="00CF6907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5FC5" w:rsidRDefault="007D5FC5" w:rsidP="00CF6907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6BE0" w:rsidRDefault="00446BE0" w:rsidP="00CF6907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72EF" w:rsidRPr="008C5471" w:rsidRDefault="00B7655D" w:rsidP="00B7655D">
      <w:pPr>
        <w:jc w:val="center"/>
        <w:rPr>
          <w:rFonts w:ascii="Palatino Linotype" w:hAnsi="Palatino Linotype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471">
        <w:rPr>
          <w:rFonts w:ascii="Palatino Linotype" w:hAnsi="Palatino Linotype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Oggetto </w:t>
      </w:r>
      <w:r w:rsidR="00700537" w:rsidRPr="008C5471">
        <w:rPr>
          <w:rFonts w:ascii="Palatino Linotype" w:hAnsi="Palatino Linotype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8C5471">
        <w:rPr>
          <w:rFonts w:ascii="Palatino Linotype" w:hAnsi="Palatino Linotype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ell’Appalto:</w:t>
      </w:r>
    </w:p>
    <w:p w:rsidR="00AA70E1" w:rsidRPr="008C5471" w:rsidRDefault="00AA70E1" w:rsidP="00B7655D">
      <w:pPr>
        <w:jc w:val="center"/>
        <w:rPr>
          <w:rFonts w:ascii="Palatino Linotype" w:hAnsi="Palatino Linotype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5FC5" w:rsidRPr="00446BE0" w:rsidRDefault="00BF56A2" w:rsidP="004B0CE4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Affidamento </w:t>
      </w:r>
      <w:r w:rsidR="007D5FC5" w:rsidRPr="00446BE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triennale del servizio di Pulizia e Sanificazione delle Aree Ospedaliere da rendersi presso l’unica sede dell’Azienda Ospedaliera in Via </w:t>
      </w:r>
      <w:proofErr w:type="spellStart"/>
      <w:r w:rsidR="007D5FC5" w:rsidRPr="00446BE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Palasciano</w:t>
      </w:r>
      <w:proofErr w:type="spellEnd"/>
      <w:r w:rsidR="007D5FC5" w:rsidRPr="00446BE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Caserta</w:t>
      </w:r>
      <w:r>
        <w:rPr>
          <w:sz w:val="28"/>
          <w:szCs w:val="28"/>
        </w:rPr>
        <w:t>.</w:t>
      </w:r>
      <w:bookmarkStart w:id="0" w:name="_GoBack"/>
      <w:bookmarkEnd w:id="0"/>
    </w:p>
    <w:p w:rsidR="007D5FC5" w:rsidRDefault="007D5FC5" w:rsidP="004B0CE4">
      <w:pPr>
        <w:jc w:val="both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6BE0" w:rsidRDefault="00446BE0" w:rsidP="004B0CE4">
      <w:pPr>
        <w:jc w:val="both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6BE0" w:rsidRDefault="00446BE0" w:rsidP="004B0CE4">
      <w:pPr>
        <w:jc w:val="both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CE4" w:rsidRDefault="004B0CE4" w:rsidP="00AA70E1">
      <w:pPr>
        <w:tabs>
          <w:tab w:val="left" w:pos="8055"/>
        </w:tabs>
        <w:rPr>
          <w:rFonts w:ascii="Palatino Linotype" w:hAnsi="Palatino Linotype"/>
          <w:b/>
          <w:i/>
        </w:rPr>
      </w:pPr>
    </w:p>
    <w:p w:rsidR="005B0885" w:rsidRDefault="005B0885" w:rsidP="001619AF">
      <w:pPr>
        <w:tabs>
          <w:tab w:val="left" w:pos="2694"/>
        </w:tabs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lastRenderedPageBreak/>
        <w:t>INDICE</w:t>
      </w:r>
    </w:p>
    <w:p w:rsidR="00301825" w:rsidRDefault="00301825" w:rsidP="00FB5467">
      <w:pPr>
        <w:pStyle w:val="Sommario1"/>
      </w:pPr>
    </w:p>
    <w:p w:rsidR="009559F0" w:rsidRPr="003D28AD" w:rsidRDefault="00FB5467" w:rsidP="00FB5467">
      <w:pPr>
        <w:pStyle w:val="Sommario1"/>
        <w:rPr>
          <w:rFonts w:ascii="Calibri" w:hAnsi="Calibri"/>
        </w:rPr>
      </w:pPr>
      <w:r>
        <w:tab/>
      </w:r>
      <w:r w:rsidR="00E22900">
        <w:fldChar w:fldCharType="begin"/>
      </w:r>
      <w:r w:rsidR="005B0885">
        <w:instrText xml:space="preserve"> TOC \o "1-3" \h \z \u </w:instrText>
      </w:r>
      <w:r w:rsidR="00E22900">
        <w:fldChar w:fldCharType="separate"/>
      </w:r>
      <w:hyperlink w:anchor="_Toc534483788" w:history="1">
        <w:r w:rsidR="009559F0" w:rsidRPr="009327FB">
          <w:rPr>
            <w:rStyle w:val="Collegamentoipertestuale"/>
          </w:rPr>
          <w:t>premessa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_Toc534483788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3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89" w:history="1">
        <w:r w:rsidR="00FB5467">
          <w:rPr>
            <w:rStyle w:val="Collegamentoipertestuale"/>
          </w:rPr>
          <w:t>1.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CRITERI UTILIZZATI NELLA VALUTAZIONE DEI RISCHI DA INTERFERENZE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_Toc534483789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3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0" w:history="1">
        <w:r w:rsidR="00FB5467">
          <w:rPr>
            <w:rStyle w:val="Collegamentoipertestuale"/>
          </w:rPr>
          <w:t>2.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obblighi della ditta appaltatrice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_Toc534483790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4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1" w:history="1">
        <w:r w:rsidR="00FB5467">
          <w:rPr>
            <w:rStyle w:val="Collegamentoipertestuale"/>
          </w:rPr>
          <w:t>3.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Principali SIGLE E DEFINIZIONI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_Toc534483791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5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2" w:history="1">
        <w:r w:rsidR="00FB5467">
          <w:rPr>
            <w:rStyle w:val="Collegamentoipertestuale"/>
          </w:rPr>
          <w:t>4.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Principali NORMATIVE DI RIFERIMENTO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_Toc534483792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5</w:t>
        </w:r>
        <w:r w:rsidR="00E22900">
          <w:rPr>
            <w:webHidden/>
          </w:rPr>
          <w:fldChar w:fldCharType="end"/>
        </w:r>
      </w:hyperlink>
    </w:p>
    <w:p w:rsidR="009559F0" w:rsidRPr="007F3A81" w:rsidRDefault="00A30B0D" w:rsidP="00FB5467">
      <w:pPr>
        <w:pStyle w:val="Sommario1"/>
        <w:rPr>
          <w:rFonts w:ascii="Calibri" w:hAnsi="Calibri"/>
        </w:rPr>
      </w:pPr>
      <w:hyperlink w:anchor="_Toc534483793" w:history="1">
        <w:r w:rsidR="00FB5467">
          <w:rPr>
            <w:rStyle w:val="Collegamentoipertestuale"/>
          </w:rPr>
          <w:t>5.</w:t>
        </w:r>
        <w:r w:rsidR="00FB5467">
          <w:rPr>
            <w:rStyle w:val="Collegamentoipertestuale"/>
          </w:rPr>
          <w:tab/>
          <w:t xml:space="preserve">attività oggetto </w:t>
        </w:r>
        <w:r w:rsidR="009559F0" w:rsidRPr="009327FB">
          <w:rPr>
            <w:rStyle w:val="Collegamentoipertestuale"/>
          </w:rPr>
          <w:t>DELL’APPALTO</w:t>
        </w:r>
      </w:hyperlink>
      <w:r w:rsidR="007F3A81" w:rsidRPr="007F3A81">
        <w:rPr>
          <w:rStyle w:val="Collegamentoipertestuale"/>
          <w:color w:val="auto"/>
          <w:u w:val="none"/>
        </w:rPr>
        <w:t>........................</w:t>
      </w:r>
      <w:r w:rsidR="00EF16BB">
        <w:rPr>
          <w:rStyle w:val="Collegamentoipertestuale"/>
          <w:color w:val="auto"/>
          <w:u w:val="none"/>
        </w:rPr>
        <w:t>............</w:t>
      </w:r>
      <w:r w:rsidR="007F3A81" w:rsidRPr="007F3A81">
        <w:rPr>
          <w:rStyle w:val="Collegamentoipertestuale"/>
          <w:color w:val="auto"/>
          <w:u w:val="none"/>
        </w:rPr>
        <w:t>...............................</w:t>
      </w:r>
      <w:r w:rsidR="00FB5467">
        <w:rPr>
          <w:rStyle w:val="Collegamentoipertestuale"/>
          <w:color w:val="auto"/>
          <w:u w:val="none"/>
        </w:rPr>
        <w:t>.5</w:t>
      </w:r>
    </w:p>
    <w:p w:rsidR="009559F0" w:rsidRPr="00E54CEB" w:rsidRDefault="00A30B0D" w:rsidP="00FB5467">
      <w:pPr>
        <w:pStyle w:val="Sommario1"/>
        <w:rPr>
          <w:rFonts w:ascii="Calibri" w:hAnsi="Calibri"/>
        </w:rPr>
      </w:pPr>
      <w:hyperlink w:anchor="_Toc534483794" w:history="1">
        <w:r w:rsidR="00FB5467" w:rsidRPr="00FB5467">
          <w:rPr>
            <w:rStyle w:val="Collegamentoipertestuale"/>
          </w:rPr>
          <w:t>6.</w:t>
        </w:r>
        <w:r w:rsidR="00FB5467" w:rsidRPr="00FB5467">
          <w:rPr>
            <w:rStyle w:val="Collegamentoipertestuale"/>
          </w:rPr>
          <w:tab/>
        </w:r>
        <w:r w:rsidR="00FB5467">
          <w:rPr>
            <w:rStyle w:val="Collegamentoipertestuale"/>
          </w:rPr>
          <w:t>riferimenti dell’azienda ospedaliera “sant’a</w:t>
        </w:r>
        <w:r w:rsidR="009D7F7C">
          <w:rPr>
            <w:rStyle w:val="Collegamentoipertestuale"/>
          </w:rPr>
          <w:t>N</w:t>
        </w:r>
        <w:r w:rsidR="00FB5467">
          <w:rPr>
            <w:rStyle w:val="Collegamentoipertestuale"/>
          </w:rPr>
          <w:t>na e san sebastiano”</w:t>
        </w:r>
        <w:r w:rsidR="009559F0" w:rsidRPr="00FB5467">
          <w:rPr>
            <w:webHidden/>
          </w:rPr>
          <w:tab/>
        </w:r>
      </w:hyperlink>
      <w:r w:rsidR="00FB5467" w:rsidRPr="00E54CEB">
        <w:rPr>
          <w:rStyle w:val="Collegamentoipertestuale"/>
          <w:color w:val="auto"/>
        </w:rPr>
        <w:t>6</w:t>
      </w:r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5" w:history="1">
        <w:r w:rsidR="00FB5467">
          <w:rPr>
            <w:rStyle w:val="Collegamentoipertestuale"/>
          </w:rPr>
          <w:t>6.</w:t>
        </w:r>
        <w:r w:rsidR="009559F0" w:rsidRPr="009327FB">
          <w:rPr>
            <w:rStyle w:val="Collegamentoipertestuale"/>
          </w:rPr>
          <w:t>1.</w:t>
        </w:r>
        <w:r w:rsidR="009559F0" w:rsidRPr="003D28AD">
          <w:rPr>
            <w:rFonts w:ascii="Calibri" w:hAnsi="Calibri"/>
          </w:rPr>
          <w:tab/>
        </w:r>
        <w:r w:rsidR="00FB5467" w:rsidRPr="00FB5467">
          <w:t>riferimenti,</w:t>
        </w:r>
        <w:r w:rsidR="00FB5467">
          <w:rPr>
            <w:rFonts w:ascii="Calibri" w:hAnsi="Calibri"/>
          </w:rPr>
          <w:t xml:space="preserve"> </w:t>
        </w:r>
        <w:r w:rsidR="009559F0" w:rsidRPr="009327FB">
          <w:rPr>
            <w:rStyle w:val="Collegamentoipertestuale"/>
          </w:rPr>
          <w:t>FIGURE E RESPONSABILI</w:t>
        </w:r>
        <w:r w:rsidR="00FB5467">
          <w:rPr>
            <w:rStyle w:val="Collegamentoipertestuale"/>
          </w:rPr>
          <w:t xml:space="preserve"> </w:t>
        </w:r>
        <w:r w:rsidR="009D7F7C">
          <w:rPr>
            <w:rStyle w:val="Collegamentoipertestuale"/>
          </w:rPr>
          <w:t xml:space="preserve"> </w:t>
        </w:r>
        <w:r w:rsidR="00FB5467">
          <w:rPr>
            <w:rStyle w:val="Collegamentoipertestuale"/>
          </w:rPr>
          <w:t>ditta appaltatrice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_Toc534483795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6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8" w:history="1">
        <w:r w:rsidR="00FB5467">
          <w:rPr>
            <w:rStyle w:val="Collegamentoipertestuale"/>
          </w:rPr>
          <w:t>7.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I LAVORATORI DELL’IMPRESA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_Toc534483798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7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799" w:history="1">
        <w:r w:rsidR="00FB5467">
          <w:rPr>
            <w:rStyle w:val="Collegamentoipertestuale"/>
          </w:rPr>
          <w:t>8.</w:t>
        </w:r>
        <w:r w:rsidR="00FB5467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PRINCIPAI ATTREZZATURE  ED APPARECCHIATURE UTILIZZATE DALLA DITTA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_Toc534483799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7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2" w:history="1">
        <w:r w:rsidR="006B1CC1">
          <w:rPr>
            <w:rStyle w:val="Collegamentoipertestuale"/>
          </w:rPr>
          <w:t>9.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descrizione delle fasi di lavoro oggetto dell’appalto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_Toc534483802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7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3" w:history="1">
        <w:r w:rsidR="006B1CC1">
          <w:rPr>
            <w:rStyle w:val="Collegamentoipertestuale"/>
          </w:rPr>
          <w:t>10.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rischi specifici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_Toc534483803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7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4" w:history="1">
        <w:r w:rsidR="006B1CC1">
          <w:rPr>
            <w:rStyle w:val="Collegamentoipertestuale"/>
          </w:rPr>
          <w:t>11.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rischi convenzionali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_Toc534483804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8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5" w:history="1">
        <w:r w:rsidR="006B1CC1">
          <w:rPr>
            <w:rStyle w:val="Collegamentoipertestuale"/>
          </w:rPr>
          <w:t>12.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VERIFICA ATTIVITÁ INTERFERENZIALI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_Toc534483805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8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6" w:history="1">
        <w:r w:rsidR="009559F0" w:rsidRPr="009327FB">
          <w:rPr>
            <w:rStyle w:val="Collegamentoipertestuale"/>
          </w:rPr>
          <w:t>1</w:t>
        </w:r>
        <w:r w:rsidR="006B1CC1">
          <w:rPr>
            <w:rStyle w:val="Collegamentoipertestuale"/>
          </w:rPr>
          <w:t>3.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COSTI DELLA SICUREZZA (rischi interferenti)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_Toc534483806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8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7" w:history="1">
        <w:r w:rsidR="009559F0" w:rsidRPr="009327FB">
          <w:rPr>
            <w:rStyle w:val="Collegamentoipertestuale"/>
          </w:rPr>
          <w:t>1</w:t>
        </w:r>
        <w:r w:rsidR="006B1CC1">
          <w:rPr>
            <w:rStyle w:val="Collegamentoipertestuale"/>
          </w:rPr>
          <w:t>4</w:t>
        </w:r>
        <w:r w:rsidR="009559F0" w:rsidRPr="009327FB">
          <w:rPr>
            <w:rStyle w:val="Collegamentoipertestuale"/>
          </w:rPr>
          <w:t>.</w:t>
        </w:r>
        <w:r w:rsidR="009559F0" w:rsidRPr="003D28AD">
          <w:rPr>
            <w:rFonts w:ascii="Calibri" w:hAnsi="Calibri"/>
          </w:rPr>
          <w:tab/>
        </w:r>
        <w:r w:rsidR="009559F0" w:rsidRPr="009327FB">
          <w:rPr>
            <w:rStyle w:val="Collegamentoipertestuale"/>
          </w:rPr>
          <w:t>VALUTAZIONE DEI RISCHI DA INTERFERENZA E MISURE DI PREVENZIONE E PROTEZIONE ADOTTATE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_Toc534483807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8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8" w:history="1">
        <w:r w:rsidR="006B1CC1">
          <w:rPr>
            <w:rStyle w:val="Collegamentoipertestuale"/>
          </w:rPr>
          <w:t>15.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 xml:space="preserve">RISCHI </w:t>
        </w:r>
        <w:r w:rsidR="006B1CC1">
          <w:rPr>
            <w:rStyle w:val="Collegamentoipertestuale"/>
          </w:rPr>
          <w:t>antinfortunistici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_Toc534483808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8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09" w:history="1">
        <w:r w:rsidR="006B1CC1">
          <w:rPr>
            <w:rStyle w:val="Collegamentoipertestuale"/>
          </w:rPr>
          <w:t>16.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RISCHI PER LA SALUTE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_Toc534483809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10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10" w:history="1">
        <w:r w:rsidR="006B1CC1">
          <w:rPr>
            <w:rStyle w:val="Collegamentoipertestuale"/>
          </w:rPr>
          <w:t>17.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LOGISTICA E MOVIMENTAZIONI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_Toc534483810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12</w:t>
        </w:r>
        <w:r w:rsidR="00E22900">
          <w:rPr>
            <w:webHidden/>
          </w:rPr>
          <w:fldChar w:fldCharType="end"/>
        </w:r>
      </w:hyperlink>
    </w:p>
    <w:p w:rsidR="009559F0" w:rsidRPr="003D28AD" w:rsidRDefault="00A30B0D" w:rsidP="00FB5467">
      <w:pPr>
        <w:pStyle w:val="Sommario1"/>
        <w:rPr>
          <w:rFonts w:ascii="Calibri" w:hAnsi="Calibri"/>
        </w:rPr>
      </w:pPr>
      <w:hyperlink w:anchor="_Toc534483811" w:history="1">
        <w:r w:rsidR="006B1CC1">
          <w:rPr>
            <w:rStyle w:val="Collegamentoipertestuale"/>
          </w:rPr>
          <w:t>18.</w:t>
        </w:r>
        <w:r w:rsidR="006B1CC1">
          <w:rPr>
            <w:rStyle w:val="Collegamentoipertestuale"/>
          </w:rPr>
          <w:tab/>
        </w:r>
        <w:r w:rsidR="009559F0" w:rsidRPr="009327FB">
          <w:rPr>
            <w:rStyle w:val="Collegamentoipertestuale"/>
          </w:rPr>
          <w:t>aspetti organizzativi</w:t>
        </w:r>
        <w:r w:rsidR="009559F0">
          <w:rPr>
            <w:webHidden/>
          </w:rPr>
          <w:tab/>
        </w:r>
        <w:r w:rsidR="00E22900">
          <w:rPr>
            <w:webHidden/>
          </w:rPr>
          <w:fldChar w:fldCharType="begin"/>
        </w:r>
        <w:r w:rsidR="009559F0">
          <w:rPr>
            <w:webHidden/>
          </w:rPr>
          <w:instrText xml:space="preserve"> PAGEREF _Toc534483811 \h </w:instrText>
        </w:r>
        <w:r w:rsidR="00E22900">
          <w:rPr>
            <w:webHidden/>
          </w:rPr>
        </w:r>
        <w:r w:rsidR="00E22900">
          <w:rPr>
            <w:webHidden/>
          </w:rPr>
          <w:fldChar w:fldCharType="separate"/>
        </w:r>
        <w:r w:rsidR="00A23ADA">
          <w:rPr>
            <w:webHidden/>
          </w:rPr>
          <w:t>13</w:t>
        </w:r>
        <w:r w:rsidR="00E22900">
          <w:rPr>
            <w:webHidden/>
          </w:rPr>
          <w:fldChar w:fldCharType="end"/>
        </w:r>
      </w:hyperlink>
    </w:p>
    <w:p w:rsidR="00E33D1D" w:rsidRDefault="00E22900" w:rsidP="006B1CC1">
      <w:pPr>
        <w:tabs>
          <w:tab w:val="right" w:leader="dot" w:pos="8789"/>
        </w:tabs>
        <w:spacing w:line="360" w:lineRule="auto"/>
        <w:ind w:left="360"/>
        <w:rPr>
          <w:sz w:val="22"/>
          <w:szCs w:val="22"/>
        </w:rPr>
      </w:pPr>
      <w:r>
        <w:rPr>
          <w:sz w:val="24"/>
          <w:szCs w:val="24"/>
        </w:rPr>
        <w:fldChar w:fldCharType="end"/>
      </w:r>
      <w:r w:rsidR="006B1CC1" w:rsidRPr="006B1CC1">
        <w:rPr>
          <w:b/>
          <w:sz w:val="22"/>
          <w:szCs w:val="22"/>
        </w:rPr>
        <w:t>ALLEGATI</w:t>
      </w:r>
      <w:r w:rsidR="006B1CC1">
        <w:rPr>
          <w:b/>
          <w:sz w:val="24"/>
          <w:szCs w:val="24"/>
        </w:rPr>
        <w:tab/>
        <w:t>…………………………………………………………………………</w:t>
      </w:r>
      <w:r w:rsidR="006B1CC1" w:rsidRPr="006B1CC1">
        <w:rPr>
          <w:b/>
          <w:sz w:val="22"/>
          <w:szCs w:val="22"/>
        </w:rPr>
        <w:t>13</w:t>
      </w:r>
      <w:r w:rsidR="001619AF" w:rsidRPr="006B1CC1">
        <w:rPr>
          <w:sz w:val="22"/>
          <w:szCs w:val="22"/>
        </w:rPr>
        <w:br w:type="page"/>
      </w:r>
      <w:bookmarkStart w:id="1" w:name="_Toc534483788"/>
    </w:p>
    <w:p w:rsidR="005C068E" w:rsidRDefault="00DB7721" w:rsidP="005C068E">
      <w:pPr>
        <w:tabs>
          <w:tab w:val="right" w:leader="dot" w:pos="8789"/>
        </w:tabs>
        <w:spacing w:line="360" w:lineRule="auto"/>
        <w:ind w:left="360"/>
        <w:rPr>
          <w:b/>
          <w:bCs/>
          <w:caps/>
          <w:sz w:val="22"/>
        </w:rPr>
      </w:pPr>
      <w:r w:rsidRPr="00B221A7">
        <w:rPr>
          <w:b/>
          <w:bCs/>
          <w:caps/>
          <w:sz w:val="22"/>
        </w:rPr>
        <w:lastRenderedPageBreak/>
        <w:t>premessa</w:t>
      </w:r>
      <w:bookmarkEnd w:id="1"/>
    </w:p>
    <w:p w:rsidR="005C068E" w:rsidRDefault="00794570" w:rsidP="005C068E">
      <w:pPr>
        <w:tabs>
          <w:tab w:val="right" w:leader="dot" w:pos="8789"/>
        </w:tabs>
        <w:spacing w:line="360" w:lineRule="auto"/>
        <w:ind w:left="360"/>
        <w:rPr>
          <w:sz w:val="24"/>
          <w:szCs w:val="24"/>
        </w:rPr>
      </w:pPr>
      <w:r w:rsidRPr="00455B0C">
        <w:rPr>
          <w:sz w:val="24"/>
          <w:szCs w:val="24"/>
        </w:rPr>
        <w:t xml:space="preserve">L’art. 3 della L. 123/2007 </w:t>
      </w:r>
      <w:r>
        <w:rPr>
          <w:sz w:val="24"/>
          <w:szCs w:val="24"/>
        </w:rPr>
        <w:t>e l’art. 26</w:t>
      </w:r>
      <w:r w:rsidR="007A36FF">
        <w:rPr>
          <w:sz w:val="24"/>
          <w:szCs w:val="24"/>
        </w:rPr>
        <w:t xml:space="preserve"> del D. </w:t>
      </w:r>
      <w:proofErr w:type="spellStart"/>
      <w:r w:rsidR="007A36FF">
        <w:rPr>
          <w:sz w:val="24"/>
          <w:szCs w:val="24"/>
        </w:rPr>
        <w:t>Lgs</w:t>
      </w:r>
      <w:proofErr w:type="spellEnd"/>
      <w:r w:rsidR="007A36FF">
        <w:rPr>
          <w:sz w:val="24"/>
          <w:szCs w:val="24"/>
        </w:rPr>
        <w:t xml:space="preserve">. 9 </w:t>
      </w:r>
      <w:proofErr w:type="gramStart"/>
      <w:r w:rsidR="007A36FF">
        <w:rPr>
          <w:sz w:val="24"/>
          <w:szCs w:val="24"/>
        </w:rPr>
        <w:t>Aprile</w:t>
      </w:r>
      <w:proofErr w:type="gramEnd"/>
      <w:r w:rsidR="007A36FF">
        <w:rPr>
          <w:sz w:val="24"/>
          <w:szCs w:val="24"/>
        </w:rPr>
        <w:t xml:space="preserve"> 2008</w:t>
      </w:r>
      <w:r w:rsidRPr="00455B0C">
        <w:rPr>
          <w:sz w:val="24"/>
          <w:szCs w:val="24"/>
        </w:rPr>
        <w:t xml:space="preserve"> n. 81, prevede l’</w:t>
      </w:r>
      <w:proofErr w:type="spellStart"/>
      <w:r w:rsidRPr="00455B0C">
        <w:rPr>
          <w:sz w:val="24"/>
          <w:szCs w:val="24"/>
        </w:rPr>
        <w:t>eleborazione</w:t>
      </w:r>
      <w:proofErr w:type="spellEnd"/>
      <w:r w:rsidRPr="00455B0C">
        <w:rPr>
          <w:sz w:val="24"/>
          <w:szCs w:val="24"/>
        </w:rPr>
        <w:t>, da parte del Datore di lavoro committente, di un</w:t>
      </w:r>
      <w:r w:rsidR="00945BB9">
        <w:rPr>
          <w:sz w:val="24"/>
          <w:szCs w:val="24"/>
        </w:rPr>
        <w:t xml:space="preserve"> </w:t>
      </w:r>
      <w:r w:rsidRPr="00455B0C">
        <w:rPr>
          <w:b/>
          <w:sz w:val="24"/>
          <w:szCs w:val="24"/>
        </w:rPr>
        <w:t>unico documento di valutazione dei rischi</w:t>
      </w:r>
      <w:r w:rsidRPr="00455B0C">
        <w:rPr>
          <w:sz w:val="24"/>
          <w:szCs w:val="24"/>
        </w:rPr>
        <w:t xml:space="preserve"> che indichi le misure adottate, per neutralizzare i rischi da interferenze derivanti da lavori affidati ad imprese appaltatrici o a lavoratori autonomi all’interno della propria azienda.</w:t>
      </w:r>
    </w:p>
    <w:p w:rsidR="00794570" w:rsidRPr="008C5471" w:rsidRDefault="005C068E" w:rsidP="005C068E">
      <w:pPr>
        <w:tabs>
          <w:tab w:val="right" w:leader="dot" w:pos="8789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794570" w:rsidRPr="00AF7753">
        <w:rPr>
          <w:sz w:val="24"/>
          <w:szCs w:val="24"/>
        </w:rPr>
        <w:t xml:space="preserve">l </w:t>
      </w:r>
      <w:r w:rsidR="00794570">
        <w:rPr>
          <w:sz w:val="24"/>
          <w:szCs w:val="24"/>
        </w:rPr>
        <w:t>documento</w:t>
      </w:r>
      <w:r w:rsidR="00794570" w:rsidRPr="00AF7753">
        <w:rPr>
          <w:sz w:val="24"/>
          <w:szCs w:val="24"/>
        </w:rPr>
        <w:t xml:space="preserve"> ha lo scopo di:</w:t>
      </w:r>
    </w:p>
    <w:p w:rsidR="00794570" w:rsidRPr="00990F06" w:rsidRDefault="00794570" w:rsidP="00DB7721">
      <w:pPr>
        <w:pStyle w:val="Corpotesto2"/>
        <w:numPr>
          <w:ilvl w:val="0"/>
          <w:numId w:val="25"/>
        </w:numPr>
        <w:spacing w:after="120"/>
        <w:ind w:right="-6"/>
        <w:jc w:val="both"/>
        <w:rPr>
          <w:sz w:val="24"/>
          <w:szCs w:val="24"/>
        </w:rPr>
      </w:pPr>
      <w:r w:rsidRPr="00990F06">
        <w:rPr>
          <w:sz w:val="24"/>
          <w:szCs w:val="24"/>
        </w:rPr>
        <w:t xml:space="preserve">promuovere la cooperazione e il coordinamento tra il Committente, </w:t>
      </w:r>
      <w:r w:rsidR="00945BB9" w:rsidRPr="00990F06">
        <w:rPr>
          <w:sz w:val="24"/>
          <w:szCs w:val="24"/>
        </w:rPr>
        <w:t>l</w:t>
      </w:r>
      <w:r w:rsidRPr="00990F06">
        <w:rPr>
          <w:sz w:val="24"/>
          <w:szCs w:val="24"/>
        </w:rPr>
        <w:t>’Impresa appaltatrice e le altre imprese già operanti nel medesimo sito, per l’attuazione delle misure di prevenzione e protezione dai rischi sul lavoro inerenti l’attività lavorativa oggetto dell’appalto con particolare riguardo alla individuazione dei rischi dovuti alle interferenze tra tutti lavoratori impegnati ad operare nello stesso ambiente;</w:t>
      </w:r>
    </w:p>
    <w:p w:rsidR="00794570" w:rsidRPr="00990F06" w:rsidRDefault="00794570" w:rsidP="00DB7721">
      <w:pPr>
        <w:pStyle w:val="Corpotesto2"/>
        <w:numPr>
          <w:ilvl w:val="0"/>
          <w:numId w:val="25"/>
        </w:numPr>
        <w:spacing w:after="120"/>
        <w:ind w:right="-6"/>
        <w:jc w:val="both"/>
        <w:rPr>
          <w:sz w:val="24"/>
          <w:szCs w:val="24"/>
        </w:rPr>
      </w:pPr>
      <w:r w:rsidRPr="00990F06">
        <w:rPr>
          <w:sz w:val="24"/>
          <w:szCs w:val="24"/>
        </w:rPr>
        <w:t>ridurre ogni possibile rischio a cui i lavoratori sono soggetti, nell’ambito dello svolgimento delle loro normali mansioni, tramite l’adozione di un comportamento consapevole e responsabile e la generazione di procedure/istruzioni e regole a cui devono attenersi durante il lavoro;</w:t>
      </w:r>
    </w:p>
    <w:p w:rsidR="00794570" w:rsidRPr="00990F06" w:rsidRDefault="00794570" w:rsidP="00DB7721">
      <w:pPr>
        <w:pStyle w:val="Corpotesto2"/>
        <w:numPr>
          <w:ilvl w:val="0"/>
          <w:numId w:val="25"/>
        </w:numPr>
        <w:spacing w:after="120"/>
        <w:ind w:right="-6"/>
        <w:jc w:val="both"/>
        <w:rPr>
          <w:sz w:val="24"/>
          <w:szCs w:val="24"/>
        </w:rPr>
      </w:pPr>
      <w:r w:rsidRPr="00990F06">
        <w:rPr>
          <w:sz w:val="24"/>
          <w:szCs w:val="24"/>
        </w:rPr>
        <w:t>ridurre anche per i pazienti ed i visitatori ogni possibile rischio che dalle attività oggetto dell’appalto possano derivare.</w:t>
      </w:r>
    </w:p>
    <w:p w:rsidR="00794570" w:rsidRPr="00990F06" w:rsidRDefault="00DB7721" w:rsidP="00DB772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990F06">
        <w:rPr>
          <w:noProof/>
          <w:sz w:val="24"/>
          <w:szCs w:val="24"/>
        </w:rPr>
        <w:t>L</w:t>
      </w:r>
      <w:r w:rsidR="00794570" w:rsidRPr="00990F06">
        <w:rPr>
          <w:noProof/>
          <w:sz w:val="24"/>
          <w:szCs w:val="24"/>
        </w:rPr>
        <w:t xml:space="preserve">a valutazione dei rischi </w:t>
      </w:r>
      <w:r w:rsidR="009B2961" w:rsidRPr="00990F06">
        <w:rPr>
          <w:noProof/>
          <w:sz w:val="24"/>
          <w:szCs w:val="24"/>
        </w:rPr>
        <w:t>è soggetta ad aggiornamento</w:t>
      </w:r>
      <w:r w:rsidR="00794570" w:rsidRPr="00990F06">
        <w:rPr>
          <w:noProof/>
          <w:sz w:val="24"/>
          <w:szCs w:val="24"/>
        </w:rPr>
        <w:t xml:space="preserve"> nel caso </w:t>
      </w:r>
      <w:r w:rsidR="009B2961" w:rsidRPr="00990F06">
        <w:rPr>
          <w:noProof/>
          <w:sz w:val="24"/>
          <w:szCs w:val="24"/>
        </w:rPr>
        <w:t>dovessero intervenire significative modifiche nello svolgimento delle attività</w:t>
      </w:r>
      <w:r w:rsidR="00794570" w:rsidRPr="00990F06">
        <w:rPr>
          <w:noProof/>
          <w:sz w:val="24"/>
          <w:szCs w:val="24"/>
        </w:rPr>
        <w:t>.</w:t>
      </w:r>
    </w:p>
    <w:p w:rsidR="00794570" w:rsidRPr="00990F06" w:rsidRDefault="00794570" w:rsidP="001C1F59">
      <w:pPr>
        <w:pStyle w:val="Corpotesto2"/>
        <w:spacing w:after="120"/>
        <w:ind w:right="-6"/>
        <w:jc w:val="both"/>
        <w:rPr>
          <w:sz w:val="24"/>
          <w:szCs w:val="24"/>
        </w:rPr>
      </w:pPr>
      <w:r w:rsidRPr="00990F06">
        <w:rPr>
          <w:sz w:val="24"/>
          <w:szCs w:val="24"/>
        </w:rPr>
        <w:t>Il documento non contempla la valutazione dei rischi specifici propri delle imprese appaltatrici o dei singoli lavoratori autonomi, i quali, pertanto, dovranno attenersi anche a tutti gli obblighi formali e sostanziali previsti dall’art. 28 del D.Lgs. 81/08.</w:t>
      </w:r>
    </w:p>
    <w:p w:rsidR="00794570" w:rsidRPr="005C068E" w:rsidRDefault="00794570" w:rsidP="005C068E">
      <w:pPr>
        <w:pStyle w:val="Titolo1"/>
        <w:numPr>
          <w:ilvl w:val="0"/>
          <w:numId w:val="33"/>
        </w:numPr>
        <w:tabs>
          <w:tab w:val="num" w:pos="0"/>
        </w:tabs>
        <w:spacing w:before="360" w:after="240" w:line="240" w:lineRule="auto"/>
        <w:ind w:left="142" w:right="-7" w:firstLine="0"/>
        <w:jc w:val="both"/>
        <w:rPr>
          <w:sz w:val="24"/>
          <w:szCs w:val="24"/>
        </w:rPr>
      </w:pPr>
      <w:bookmarkStart w:id="2" w:name="_Toc534483789"/>
      <w:r w:rsidRPr="005C068E">
        <w:rPr>
          <w:rFonts w:ascii="Times New Roman" w:hAnsi="Times New Roman"/>
          <w:bCs/>
          <w:i w:val="0"/>
          <w:caps/>
          <w:sz w:val="22"/>
        </w:rPr>
        <w:t>CRITERI UTILIZZATI NELLA VALUTAZIONE DEI RISCHI DA INTERFERENZE</w:t>
      </w:r>
      <w:bookmarkEnd w:id="2"/>
    </w:p>
    <w:p w:rsidR="00794570" w:rsidRPr="005C068E" w:rsidRDefault="00794570" w:rsidP="005C068E">
      <w:pPr>
        <w:pStyle w:val="Corpotesto2"/>
        <w:ind w:right="-7"/>
        <w:rPr>
          <w:sz w:val="24"/>
          <w:szCs w:val="24"/>
        </w:rPr>
      </w:pPr>
      <w:r w:rsidRPr="00455B0C">
        <w:rPr>
          <w:sz w:val="24"/>
          <w:szCs w:val="24"/>
        </w:rPr>
        <w:t>Sono stati effettuati, preliminarmente alla individuazione e valutazione dei rischi derivanti dalle interferenze e all’adozione delle relative misure di prevenzione e protezione, incontri tra i</w:t>
      </w:r>
      <w:r w:rsidR="009B2961">
        <w:rPr>
          <w:sz w:val="24"/>
          <w:szCs w:val="24"/>
        </w:rPr>
        <w:t>l Committente, nella persona d</w:t>
      </w:r>
      <w:r w:rsidR="00945BB9">
        <w:rPr>
          <w:sz w:val="24"/>
          <w:szCs w:val="24"/>
        </w:rPr>
        <w:t>el</w:t>
      </w:r>
      <w:r w:rsidRPr="00455B0C">
        <w:rPr>
          <w:sz w:val="24"/>
          <w:szCs w:val="24"/>
        </w:rPr>
        <w:t xml:space="preserve"> </w:t>
      </w:r>
      <w:r>
        <w:rPr>
          <w:sz w:val="24"/>
          <w:szCs w:val="24"/>
        </w:rPr>
        <w:t>Gestore del contratto ed RSPP</w:t>
      </w:r>
      <w:r w:rsidRPr="00455B0C">
        <w:rPr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 w:rsidRPr="00455B0C">
        <w:rPr>
          <w:sz w:val="24"/>
          <w:szCs w:val="24"/>
        </w:rPr>
        <w:t xml:space="preserve"> i</w:t>
      </w:r>
      <w:r>
        <w:rPr>
          <w:sz w:val="24"/>
          <w:szCs w:val="24"/>
        </w:rPr>
        <w:t>l</w:t>
      </w:r>
      <w:r w:rsidRPr="00455B0C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 w:rsidRPr="00455B0C">
        <w:rPr>
          <w:sz w:val="24"/>
          <w:szCs w:val="24"/>
        </w:rPr>
        <w:t xml:space="preserve"> dell</w:t>
      </w:r>
      <w:r>
        <w:rPr>
          <w:sz w:val="24"/>
          <w:szCs w:val="24"/>
        </w:rPr>
        <w:t>’</w:t>
      </w:r>
      <w:r w:rsidR="0058319E">
        <w:rPr>
          <w:sz w:val="24"/>
          <w:szCs w:val="24"/>
        </w:rPr>
        <w:t>I</w:t>
      </w:r>
      <w:r w:rsidRPr="00455B0C">
        <w:rPr>
          <w:sz w:val="24"/>
          <w:szCs w:val="24"/>
        </w:rPr>
        <w:t>mpres</w:t>
      </w:r>
      <w:r>
        <w:rPr>
          <w:sz w:val="24"/>
          <w:szCs w:val="24"/>
        </w:rPr>
        <w:t>a</w:t>
      </w:r>
      <w:r w:rsidR="0058319E">
        <w:rPr>
          <w:sz w:val="24"/>
          <w:szCs w:val="24"/>
        </w:rPr>
        <w:t xml:space="preserve"> A</w:t>
      </w:r>
      <w:r w:rsidRPr="00455B0C">
        <w:rPr>
          <w:sz w:val="24"/>
          <w:szCs w:val="24"/>
        </w:rPr>
        <w:t>ppaltatric</w:t>
      </w:r>
      <w:r>
        <w:rPr>
          <w:sz w:val="24"/>
          <w:szCs w:val="24"/>
        </w:rPr>
        <w:t>e (</w:t>
      </w:r>
      <w:r w:rsidR="0058319E">
        <w:rPr>
          <w:sz w:val="24"/>
          <w:szCs w:val="24"/>
        </w:rPr>
        <w:t xml:space="preserve">di seguito </w:t>
      </w:r>
      <w:r>
        <w:rPr>
          <w:sz w:val="24"/>
          <w:szCs w:val="24"/>
        </w:rPr>
        <w:t xml:space="preserve">DITTA) </w:t>
      </w:r>
      <w:r w:rsidR="007A36FF">
        <w:rPr>
          <w:sz w:val="24"/>
          <w:szCs w:val="24"/>
        </w:rPr>
        <w:t>supportato dal proprio</w:t>
      </w:r>
      <w:r>
        <w:rPr>
          <w:sz w:val="24"/>
          <w:szCs w:val="24"/>
        </w:rPr>
        <w:t xml:space="preserve"> </w:t>
      </w:r>
      <w:r w:rsidRPr="005C068E">
        <w:rPr>
          <w:sz w:val="24"/>
          <w:szCs w:val="24"/>
        </w:rPr>
        <w:t>responsabile RSPP, al fine di identificare le attività previste dal contratto e le interferenze che potrebbero derivare dal loro svolgimento.</w:t>
      </w:r>
    </w:p>
    <w:p w:rsidR="00794570" w:rsidRPr="005C068E" w:rsidRDefault="00794570" w:rsidP="005C068E">
      <w:pPr>
        <w:pStyle w:val="Corpotesto2"/>
        <w:ind w:right="-7"/>
        <w:rPr>
          <w:sz w:val="24"/>
          <w:szCs w:val="24"/>
        </w:rPr>
      </w:pPr>
      <w:r w:rsidRPr="005C068E">
        <w:rPr>
          <w:sz w:val="24"/>
          <w:szCs w:val="24"/>
        </w:rPr>
        <w:lastRenderedPageBreak/>
        <w:t xml:space="preserve">Sono stati individuati e valutati i rischi derivanti dalle suddette interferenze e concordate le relative misure di prevenzione e protezione </w:t>
      </w:r>
      <w:r w:rsidR="007A36FF" w:rsidRPr="005C068E">
        <w:rPr>
          <w:sz w:val="24"/>
          <w:szCs w:val="24"/>
        </w:rPr>
        <w:t xml:space="preserve">e, ove necessario, </w:t>
      </w:r>
      <w:r w:rsidRPr="005C068E">
        <w:rPr>
          <w:sz w:val="24"/>
          <w:szCs w:val="24"/>
        </w:rPr>
        <w:t>distinte per ogni fase di attività.</w:t>
      </w:r>
    </w:p>
    <w:p w:rsidR="00897292" w:rsidRPr="008C5471" w:rsidRDefault="005C068E" w:rsidP="001C1F59">
      <w:pPr>
        <w:pStyle w:val="Titolo1"/>
        <w:numPr>
          <w:ilvl w:val="0"/>
          <w:numId w:val="33"/>
        </w:numPr>
        <w:tabs>
          <w:tab w:val="num" w:pos="426"/>
        </w:tabs>
        <w:spacing w:before="360" w:after="24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534483790"/>
      <w:r>
        <w:rPr>
          <w:rFonts w:ascii="Times New Roman" w:hAnsi="Times New Roman"/>
          <w:bCs/>
          <w:caps/>
          <w:sz w:val="22"/>
        </w:rPr>
        <w:t>o</w:t>
      </w:r>
      <w:r w:rsidR="001C1F59" w:rsidRPr="003D49A1">
        <w:rPr>
          <w:rFonts w:ascii="Times New Roman" w:hAnsi="Times New Roman"/>
          <w:bCs/>
          <w:caps/>
          <w:sz w:val="22"/>
        </w:rPr>
        <w:t>bblighi della ditta appaltatrice</w:t>
      </w:r>
      <w:bookmarkEnd w:id="3"/>
    </w:p>
    <w:p w:rsidR="001C1F59" w:rsidRPr="008C5471" w:rsidRDefault="00D616D5" w:rsidP="001C1F5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4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respons</w:t>
      </w:r>
      <w:r w:rsidR="0013416B" w:rsidRPr="008C54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abile della Ditta si impeg</w:t>
      </w:r>
      <w:r w:rsidR="00CE1B9A" w:rsidRPr="008C547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na:</w:t>
      </w:r>
    </w:p>
    <w:p w:rsidR="00D616D5" w:rsidRPr="008C5471" w:rsidRDefault="00D616D5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adottare tutte le misure previste dal presente documento </w:t>
      </w:r>
    </w:p>
    <w:p w:rsidR="00D616D5" w:rsidRPr="008C5471" w:rsidRDefault="00D616D5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 w:rsidRPr="00455B0C">
        <w:rPr>
          <w:sz w:val="24"/>
          <w:szCs w:val="24"/>
        </w:rPr>
        <w:t>a</w:t>
      </w:r>
      <w:r>
        <w:rPr>
          <w:sz w:val="24"/>
          <w:szCs w:val="24"/>
        </w:rPr>
        <w:t xml:space="preserve"> mettere a conoscenza </w:t>
      </w:r>
      <w:r w:rsidRPr="00455B0C">
        <w:rPr>
          <w:sz w:val="24"/>
          <w:szCs w:val="24"/>
        </w:rPr>
        <w:t xml:space="preserve">i propri lavoratori </w:t>
      </w:r>
      <w:r>
        <w:rPr>
          <w:sz w:val="24"/>
          <w:szCs w:val="24"/>
        </w:rPr>
        <w:t xml:space="preserve">dei </w:t>
      </w:r>
      <w:r w:rsidRPr="00455B0C">
        <w:rPr>
          <w:sz w:val="24"/>
          <w:szCs w:val="24"/>
        </w:rPr>
        <w:t>contenuti del presente documento unico di valutaz</w:t>
      </w:r>
      <w:r>
        <w:rPr>
          <w:sz w:val="24"/>
          <w:szCs w:val="24"/>
        </w:rPr>
        <w:t xml:space="preserve">ione dei rischi da interferenze </w:t>
      </w:r>
    </w:p>
    <w:p w:rsidR="00567486" w:rsidRPr="008C5471" w:rsidRDefault="00567486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all’adempimento a tutti gli obblighi in materia di prevenzione e protezione dei rischi relativi ai propri lavoratori</w:t>
      </w:r>
      <w:r w:rsidR="00D616D5">
        <w:rPr>
          <w:sz w:val="24"/>
          <w:szCs w:val="24"/>
        </w:rPr>
        <w:t xml:space="preserve"> compresa la fo</w:t>
      </w:r>
      <w:r w:rsidR="00E16720">
        <w:rPr>
          <w:sz w:val="24"/>
          <w:szCs w:val="24"/>
        </w:rPr>
        <w:t>rmazione, informazione e la consegn</w:t>
      </w:r>
      <w:r w:rsidR="00D616D5">
        <w:rPr>
          <w:sz w:val="24"/>
          <w:szCs w:val="24"/>
        </w:rPr>
        <w:t>a dei DPI</w:t>
      </w:r>
      <w:r w:rsidR="00E16720">
        <w:rPr>
          <w:sz w:val="24"/>
          <w:szCs w:val="24"/>
        </w:rPr>
        <w:t xml:space="preserve"> e la sorveglianza sanitaria</w:t>
      </w:r>
    </w:p>
    <w:p w:rsidR="0058319E" w:rsidRPr="008C5471" w:rsidRDefault="00D616D5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94570" w:rsidRPr="000F0D8E">
        <w:rPr>
          <w:sz w:val="24"/>
          <w:szCs w:val="24"/>
        </w:rPr>
        <w:t>trasmettere</w:t>
      </w:r>
      <w:r w:rsidR="00E16720">
        <w:rPr>
          <w:sz w:val="24"/>
          <w:szCs w:val="24"/>
        </w:rPr>
        <w:t xml:space="preserve"> all’A.O.</w:t>
      </w:r>
      <w:r w:rsidR="00D67240">
        <w:rPr>
          <w:sz w:val="24"/>
          <w:szCs w:val="24"/>
        </w:rPr>
        <w:t xml:space="preserve">R.N. </w:t>
      </w:r>
      <w:r w:rsidR="00584F13">
        <w:rPr>
          <w:sz w:val="24"/>
          <w:szCs w:val="24"/>
        </w:rPr>
        <w:t>“</w:t>
      </w:r>
      <w:r w:rsidR="00D67240">
        <w:rPr>
          <w:sz w:val="24"/>
          <w:szCs w:val="24"/>
        </w:rPr>
        <w:t>S</w:t>
      </w:r>
      <w:r w:rsidR="00945BB9">
        <w:rPr>
          <w:sz w:val="24"/>
          <w:szCs w:val="24"/>
        </w:rPr>
        <w:t>ant’</w:t>
      </w:r>
      <w:r w:rsidR="00D67240">
        <w:rPr>
          <w:sz w:val="24"/>
          <w:szCs w:val="24"/>
        </w:rPr>
        <w:t>Anna e S</w:t>
      </w:r>
      <w:r w:rsidR="00897292">
        <w:rPr>
          <w:sz w:val="24"/>
          <w:szCs w:val="24"/>
        </w:rPr>
        <w:t>an</w:t>
      </w:r>
      <w:r w:rsidR="00D67240">
        <w:rPr>
          <w:sz w:val="24"/>
          <w:szCs w:val="24"/>
        </w:rPr>
        <w:t xml:space="preserve"> Sebastiano</w:t>
      </w:r>
      <w:r w:rsidR="00584F13">
        <w:rPr>
          <w:sz w:val="24"/>
          <w:szCs w:val="24"/>
        </w:rPr>
        <w:t>”</w:t>
      </w:r>
      <w:r w:rsidR="00945BB9">
        <w:rPr>
          <w:sz w:val="24"/>
          <w:szCs w:val="24"/>
        </w:rPr>
        <w:t xml:space="preserve"> </w:t>
      </w:r>
      <w:r w:rsidR="00794570" w:rsidRPr="000F0D8E">
        <w:rPr>
          <w:sz w:val="24"/>
          <w:szCs w:val="24"/>
        </w:rPr>
        <w:t xml:space="preserve">tutte le </w:t>
      </w:r>
      <w:r w:rsidR="0058319E">
        <w:rPr>
          <w:sz w:val="24"/>
          <w:szCs w:val="24"/>
        </w:rPr>
        <w:t xml:space="preserve">eventuali </w:t>
      </w:r>
      <w:r w:rsidR="00794570" w:rsidRPr="000F0D8E">
        <w:rPr>
          <w:sz w:val="24"/>
          <w:szCs w:val="24"/>
        </w:rPr>
        <w:t>osservazioni ed integrazioni al presente</w:t>
      </w:r>
      <w:r w:rsidR="00794570">
        <w:rPr>
          <w:sz w:val="24"/>
          <w:szCs w:val="24"/>
        </w:rPr>
        <w:t xml:space="preserve"> </w:t>
      </w:r>
      <w:r w:rsidR="00794570" w:rsidRPr="000F0D8E">
        <w:rPr>
          <w:sz w:val="24"/>
          <w:szCs w:val="24"/>
        </w:rPr>
        <w:t>documento dopo aver effettuato il sopralluogo e</w:t>
      </w:r>
      <w:r w:rsidR="00794570">
        <w:rPr>
          <w:sz w:val="24"/>
          <w:szCs w:val="24"/>
        </w:rPr>
        <w:t xml:space="preserve"> </w:t>
      </w:r>
      <w:r w:rsidR="00794570" w:rsidRPr="000F0D8E">
        <w:rPr>
          <w:sz w:val="24"/>
          <w:szCs w:val="24"/>
        </w:rPr>
        <w:t>dopo aver preso atto delle situazioni operative presenti in ciascun contesto di</w:t>
      </w:r>
      <w:r w:rsidR="00794570">
        <w:rPr>
          <w:sz w:val="24"/>
          <w:szCs w:val="24"/>
        </w:rPr>
        <w:t xml:space="preserve"> </w:t>
      </w:r>
      <w:r w:rsidR="00794570" w:rsidRPr="000F0D8E">
        <w:rPr>
          <w:sz w:val="24"/>
          <w:szCs w:val="24"/>
        </w:rPr>
        <w:t>rischio.</w:t>
      </w:r>
    </w:p>
    <w:p w:rsidR="00E16720" w:rsidRPr="008C5471" w:rsidRDefault="00E16720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ad informare tempestivamente e preventivamente l’A</w:t>
      </w:r>
      <w:r w:rsidR="00897292">
        <w:rPr>
          <w:sz w:val="24"/>
          <w:szCs w:val="24"/>
        </w:rPr>
        <w:t>.</w:t>
      </w:r>
      <w:r>
        <w:rPr>
          <w:sz w:val="24"/>
          <w:szCs w:val="24"/>
        </w:rPr>
        <w:t>O</w:t>
      </w:r>
      <w:r w:rsidR="00897292">
        <w:rPr>
          <w:sz w:val="24"/>
          <w:szCs w:val="24"/>
        </w:rPr>
        <w:t>.</w:t>
      </w:r>
      <w:r>
        <w:rPr>
          <w:sz w:val="24"/>
          <w:szCs w:val="24"/>
        </w:rPr>
        <w:t xml:space="preserve"> di ogni variazione nelle procedure seguite, attrezzature e sostanze usate ed in generale qualsiasi variazione delle attività </w:t>
      </w:r>
      <w:r w:rsidR="00945BB9">
        <w:rPr>
          <w:sz w:val="24"/>
          <w:szCs w:val="24"/>
        </w:rPr>
        <w:t xml:space="preserve">che </w:t>
      </w:r>
      <w:r>
        <w:rPr>
          <w:sz w:val="24"/>
          <w:szCs w:val="24"/>
        </w:rPr>
        <w:t>possa avere influenze sui rischi individuati e valutati</w:t>
      </w:r>
    </w:p>
    <w:p w:rsidR="00D616D5" w:rsidRPr="008C5471" w:rsidRDefault="001C1F59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a comunicare l’elenco dei</w:t>
      </w:r>
      <w:r w:rsidR="00D616D5">
        <w:rPr>
          <w:sz w:val="24"/>
          <w:szCs w:val="24"/>
        </w:rPr>
        <w:t xml:space="preserve"> propri</w:t>
      </w:r>
      <w:r>
        <w:rPr>
          <w:sz w:val="24"/>
          <w:szCs w:val="24"/>
        </w:rPr>
        <w:t xml:space="preserve"> lavoratori </w:t>
      </w:r>
    </w:p>
    <w:p w:rsidR="00584F13" w:rsidRPr="008C5471" w:rsidRDefault="0013416B" w:rsidP="005C068E">
      <w:pPr>
        <w:pStyle w:val="Corpotesto2"/>
        <w:numPr>
          <w:ilvl w:val="0"/>
          <w:numId w:val="29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a comunicare l’elenco delle attrezzature utilizzate accompagnate da una dichiarazione che evidenzi</w:t>
      </w:r>
      <w:r w:rsidR="00584F13">
        <w:rPr>
          <w:sz w:val="24"/>
          <w:szCs w:val="24"/>
        </w:rPr>
        <w:t>:</w:t>
      </w:r>
    </w:p>
    <w:p w:rsidR="00584F13" w:rsidRPr="008C5471" w:rsidRDefault="0013416B" w:rsidP="005C068E">
      <w:pPr>
        <w:pStyle w:val="Corpotesto2"/>
        <w:numPr>
          <w:ilvl w:val="0"/>
          <w:numId w:val="42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che le attrezzature s</w:t>
      </w:r>
      <w:r w:rsidR="00584F13">
        <w:rPr>
          <w:sz w:val="24"/>
          <w:szCs w:val="24"/>
        </w:rPr>
        <w:t>ia</w:t>
      </w:r>
      <w:r>
        <w:rPr>
          <w:sz w:val="24"/>
          <w:szCs w:val="24"/>
        </w:rPr>
        <w:t>no conformi alle norme in materia</w:t>
      </w:r>
      <w:r w:rsidR="00584F13">
        <w:rPr>
          <w:sz w:val="24"/>
          <w:szCs w:val="24"/>
        </w:rPr>
        <w:t>;</w:t>
      </w:r>
    </w:p>
    <w:p w:rsidR="00584F13" w:rsidRPr="008C5471" w:rsidRDefault="00584F13" w:rsidP="005C068E">
      <w:pPr>
        <w:pStyle w:val="Corpotesto2"/>
        <w:numPr>
          <w:ilvl w:val="0"/>
          <w:numId w:val="42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che siano</w:t>
      </w:r>
      <w:r w:rsidR="0013416B">
        <w:rPr>
          <w:sz w:val="24"/>
          <w:szCs w:val="24"/>
        </w:rPr>
        <w:t xml:space="preserve"> utilizzate solo dal personale formato</w:t>
      </w:r>
      <w:r>
        <w:rPr>
          <w:sz w:val="24"/>
          <w:szCs w:val="24"/>
        </w:rPr>
        <w:t>;</w:t>
      </w:r>
    </w:p>
    <w:p w:rsidR="00E83031" w:rsidRPr="008C5471" w:rsidRDefault="00584F13" w:rsidP="005C068E">
      <w:pPr>
        <w:pStyle w:val="Corpotesto2"/>
        <w:numPr>
          <w:ilvl w:val="0"/>
          <w:numId w:val="42"/>
        </w:numPr>
        <w:ind w:left="1080" w:right="-6"/>
        <w:jc w:val="both"/>
        <w:rPr>
          <w:sz w:val="24"/>
          <w:szCs w:val="24"/>
        </w:rPr>
      </w:pPr>
      <w:r w:rsidRPr="00D3388E">
        <w:rPr>
          <w:sz w:val="24"/>
          <w:szCs w:val="24"/>
        </w:rPr>
        <w:t xml:space="preserve">che </w:t>
      </w:r>
      <w:r w:rsidR="0013416B" w:rsidRPr="00D3388E">
        <w:rPr>
          <w:sz w:val="24"/>
          <w:szCs w:val="24"/>
        </w:rPr>
        <w:t>s</w:t>
      </w:r>
      <w:r w:rsidRPr="00D3388E">
        <w:rPr>
          <w:sz w:val="24"/>
          <w:szCs w:val="24"/>
        </w:rPr>
        <w:t>iano</w:t>
      </w:r>
      <w:r w:rsidR="0013416B" w:rsidRPr="00D3388E">
        <w:rPr>
          <w:sz w:val="24"/>
          <w:szCs w:val="24"/>
        </w:rPr>
        <w:t xml:space="preserve"> sottoposte alla necessaria manutenzione</w:t>
      </w:r>
      <w:r w:rsidR="00945BB9" w:rsidRPr="00D3388E">
        <w:rPr>
          <w:sz w:val="24"/>
          <w:szCs w:val="24"/>
        </w:rPr>
        <w:t>.</w:t>
      </w:r>
    </w:p>
    <w:p w:rsidR="0013416B" w:rsidRPr="0013416B" w:rsidRDefault="0013416B" w:rsidP="007945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1CC" w:rsidRDefault="00FD41CC" w:rsidP="00FE0904">
      <w:pPr>
        <w:rPr>
          <w:b/>
        </w:rPr>
      </w:pPr>
    </w:p>
    <w:p w:rsidR="00FD41CC" w:rsidRPr="00421468" w:rsidRDefault="00B7655D" w:rsidP="00FE0904">
      <w:pPr>
        <w:rPr>
          <w:sz w:val="24"/>
          <w:szCs w:val="24"/>
        </w:rPr>
      </w:pPr>
      <w:r w:rsidRPr="00421468">
        <w:rPr>
          <w:sz w:val="24"/>
          <w:szCs w:val="24"/>
        </w:rPr>
        <w:t>Caserta,</w:t>
      </w:r>
      <w:r w:rsidR="0009199F">
        <w:rPr>
          <w:sz w:val="24"/>
          <w:szCs w:val="24"/>
        </w:rPr>
        <w:t xml:space="preserve"> li </w:t>
      </w:r>
      <w:r w:rsidRPr="00421468">
        <w:rPr>
          <w:sz w:val="24"/>
          <w:szCs w:val="24"/>
        </w:rPr>
        <w:tab/>
      </w:r>
      <w:r w:rsidRPr="00421468">
        <w:rPr>
          <w:sz w:val="24"/>
          <w:szCs w:val="24"/>
        </w:rPr>
        <w:tab/>
      </w:r>
      <w:r w:rsidRPr="00421468">
        <w:rPr>
          <w:sz w:val="24"/>
          <w:szCs w:val="24"/>
        </w:rPr>
        <w:tab/>
      </w:r>
      <w:r w:rsidRPr="00421468">
        <w:rPr>
          <w:sz w:val="24"/>
          <w:szCs w:val="24"/>
        </w:rPr>
        <w:tab/>
      </w:r>
      <w:r w:rsidRPr="00421468">
        <w:rPr>
          <w:sz w:val="24"/>
          <w:szCs w:val="24"/>
        </w:rPr>
        <w:tab/>
      </w:r>
      <w:r w:rsidR="00421468">
        <w:rPr>
          <w:sz w:val="24"/>
          <w:szCs w:val="24"/>
        </w:rPr>
        <w:t xml:space="preserve">       </w:t>
      </w:r>
      <w:r w:rsidR="00B52A42">
        <w:rPr>
          <w:sz w:val="24"/>
          <w:szCs w:val="24"/>
        </w:rPr>
        <w:t xml:space="preserve">    </w:t>
      </w:r>
      <w:r w:rsidR="00421468">
        <w:rPr>
          <w:sz w:val="24"/>
          <w:szCs w:val="24"/>
        </w:rPr>
        <w:t xml:space="preserve">       </w:t>
      </w:r>
      <w:r w:rsidRPr="00421468">
        <w:rPr>
          <w:sz w:val="24"/>
          <w:szCs w:val="24"/>
        </w:rPr>
        <w:t xml:space="preserve">Il Responsabile </w:t>
      </w:r>
      <w:proofErr w:type="gramStart"/>
      <w:r w:rsidRPr="00421468">
        <w:rPr>
          <w:sz w:val="24"/>
          <w:szCs w:val="24"/>
        </w:rPr>
        <w:t>dell</w:t>
      </w:r>
      <w:r w:rsidR="00B52A42">
        <w:rPr>
          <w:sz w:val="24"/>
          <w:szCs w:val="24"/>
        </w:rPr>
        <w:t>’ Impresa</w:t>
      </w:r>
      <w:proofErr w:type="gramEnd"/>
      <w:r w:rsidRPr="00421468">
        <w:rPr>
          <w:sz w:val="24"/>
          <w:szCs w:val="24"/>
        </w:rPr>
        <w:t xml:space="preserve"> </w:t>
      </w:r>
    </w:p>
    <w:p w:rsidR="00FD41CC" w:rsidRPr="00421468" w:rsidRDefault="00421468" w:rsidP="00FE0904">
      <w:r w:rsidRPr="00421468">
        <w:tab/>
      </w:r>
      <w:r w:rsidRPr="00421468">
        <w:tab/>
      </w:r>
      <w:r w:rsidRPr="00421468">
        <w:tab/>
      </w:r>
      <w:r w:rsidRPr="00421468">
        <w:tab/>
      </w:r>
      <w:r w:rsidRPr="00421468">
        <w:tab/>
      </w:r>
      <w:r w:rsidRPr="00421468">
        <w:tab/>
      </w:r>
      <w:r w:rsidRPr="00421468">
        <w:tab/>
      </w:r>
      <w:r w:rsidRPr="00421468">
        <w:tab/>
      </w:r>
      <w:r>
        <w:t xml:space="preserve">            </w:t>
      </w:r>
      <w:r w:rsidRPr="00421468">
        <w:t>Timbro e Firma</w:t>
      </w:r>
    </w:p>
    <w:p w:rsidR="00FD41CC" w:rsidRDefault="00FD41CC" w:rsidP="00FE0904">
      <w:pPr>
        <w:rPr>
          <w:b/>
        </w:rPr>
      </w:pPr>
    </w:p>
    <w:p w:rsidR="00FD41CC" w:rsidRDefault="00FD41CC" w:rsidP="00FE0904">
      <w:pPr>
        <w:rPr>
          <w:b/>
        </w:rPr>
      </w:pPr>
    </w:p>
    <w:p w:rsidR="00FD41CC" w:rsidRDefault="00FD41CC" w:rsidP="00FE0904">
      <w:pPr>
        <w:rPr>
          <w:b/>
        </w:rPr>
      </w:pPr>
    </w:p>
    <w:p w:rsidR="00FD41CC" w:rsidRDefault="00FD41CC" w:rsidP="00FE0904">
      <w:pPr>
        <w:rPr>
          <w:b/>
        </w:rPr>
      </w:pPr>
    </w:p>
    <w:p w:rsidR="00794570" w:rsidRPr="00B63BEF" w:rsidRDefault="0058319E" w:rsidP="00B221A7">
      <w:pPr>
        <w:pStyle w:val="Titolo1"/>
        <w:numPr>
          <w:ilvl w:val="0"/>
          <w:numId w:val="33"/>
        </w:numPr>
        <w:tabs>
          <w:tab w:val="num" w:pos="426"/>
        </w:tabs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4" w:name="_Toc534483791"/>
      <w:r w:rsidRPr="00B63BEF">
        <w:rPr>
          <w:rFonts w:ascii="Times New Roman" w:hAnsi="Times New Roman"/>
          <w:bCs/>
          <w:i w:val="0"/>
          <w:caps/>
          <w:sz w:val="22"/>
        </w:rPr>
        <w:t xml:space="preserve">Principali </w:t>
      </w:r>
      <w:r w:rsidR="00794570" w:rsidRPr="00B63BEF">
        <w:rPr>
          <w:rFonts w:ascii="Times New Roman" w:hAnsi="Times New Roman"/>
          <w:bCs/>
          <w:i w:val="0"/>
          <w:caps/>
          <w:sz w:val="22"/>
        </w:rPr>
        <w:t>SIGLE E DEFINIZIONI</w:t>
      </w:r>
      <w:bookmarkEnd w:id="4"/>
    </w:p>
    <w:p w:rsidR="009872EF" w:rsidRPr="009872EF" w:rsidRDefault="009872EF" w:rsidP="009872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</w:tblGrid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lastRenderedPageBreak/>
              <w:t>COMMITTENTE /AZIENDA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D67240" w:rsidP="001C6E1C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B221A7">
              <w:rPr>
                <w:iCs/>
                <w:snapToGrid w:val="0"/>
                <w:sz w:val="22"/>
                <w:szCs w:val="22"/>
              </w:rPr>
              <w:t>Azienda Ospedaliera “Sant’Anna e S</w:t>
            </w:r>
            <w:r w:rsidR="00584F13">
              <w:rPr>
                <w:iCs/>
                <w:snapToGrid w:val="0"/>
                <w:sz w:val="22"/>
                <w:szCs w:val="22"/>
              </w:rPr>
              <w:t>an</w:t>
            </w:r>
            <w:r w:rsidR="00B221A7">
              <w:rPr>
                <w:iCs/>
                <w:snapToGrid w:val="0"/>
                <w:sz w:val="22"/>
                <w:szCs w:val="22"/>
              </w:rPr>
              <w:t xml:space="preserve"> Sebastiano “</w:t>
            </w:r>
            <w:r w:rsidR="001C6E1C">
              <w:rPr>
                <w:iCs/>
                <w:snapToGrid w:val="0"/>
                <w:sz w:val="22"/>
                <w:szCs w:val="22"/>
              </w:rPr>
              <w:t xml:space="preserve"> 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t xml:space="preserve">DITTA 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D67240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B221A7">
              <w:rPr>
                <w:iCs/>
                <w:snapToGrid w:val="0"/>
                <w:sz w:val="22"/>
                <w:szCs w:val="22"/>
              </w:rPr>
              <w:t>Ditta Appaltatrice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t>Coordinatore d’</w:t>
            </w:r>
            <w:r w:rsidR="00AE233D" w:rsidRPr="00A1329F">
              <w:rPr>
                <w:iCs/>
                <w:snapToGrid w:val="0"/>
                <w:sz w:val="22"/>
                <w:szCs w:val="22"/>
              </w:rPr>
              <w:t>A</w:t>
            </w:r>
            <w:r w:rsidRPr="00A1329F">
              <w:rPr>
                <w:iCs/>
                <w:snapToGrid w:val="0"/>
                <w:sz w:val="22"/>
                <w:szCs w:val="22"/>
              </w:rPr>
              <w:t>rea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D67240" w:rsidP="00B221A7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 </w:t>
            </w:r>
            <w:r w:rsidR="00B221A7">
              <w:rPr>
                <w:iCs/>
                <w:snapToGrid w:val="0"/>
                <w:sz w:val="22"/>
                <w:szCs w:val="22"/>
              </w:rPr>
              <w:t xml:space="preserve">Capo Ufficio, Capo Sala, Capo Tecnico 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t>SPP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9872EF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 w:rsidRPr="0031679E">
              <w:rPr>
                <w:iCs/>
                <w:snapToGrid w:val="0"/>
                <w:sz w:val="22"/>
                <w:szCs w:val="22"/>
              </w:rPr>
              <w:t>Servizio di Prevenzione e Protezione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t>RSPP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9872EF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 w:rsidRPr="0031679E">
              <w:rPr>
                <w:iCs/>
                <w:snapToGrid w:val="0"/>
                <w:sz w:val="22"/>
                <w:szCs w:val="22"/>
              </w:rPr>
              <w:t>Responsabile del SPP</w:t>
            </w:r>
          </w:p>
        </w:tc>
      </w:tr>
      <w:tr w:rsidR="00AE233D" w:rsidRPr="0031679E" w:rsidTr="001C6E1C">
        <w:tc>
          <w:tcPr>
            <w:tcW w:w="3085" w:type="dxa"/>
            <w:shd w:val="clear" w:color="auto" w:fill="auto"/>
            <w:vAlign w:val="center"/>
          </w:tcPr>
          <w:p w:rsidR="00AE233D" w:rsidRPr="00A1329F" w:rsidRDefault="00AE233D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A1329F">
              <w:rPr>
                <w:iCs/>
                <w:snapToGrid w:val="0"/>
                <w:sz w:val="22"/>
                <w:szCs w:val="22"/>
              </w:rPr>
              <w:t>ASPP</w:t>
            </w:r>
          </w:p>
        </w:tc>
        <w:tc>
          <w:tcPr>
            <w:tcW w:w="4961" w:type="dxa"/>
            <w:shd w:val="clear" w:color="auto" w:fill="auto"/>
          </w:tcPr>
          <w:p w:rsidR="00AE233D" w:rsidRPr="0031679E" w:rsidRDefault="00AE233D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Addetto Servizio Prevenzione e Protezione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8C5471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Gestore del contratto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9872EF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 w:rsidRPr="0031679E">
              <w:rPr>
                <w:iCs/>
                <w:snapToGrid w:val="0"/>
                <w:sz w:val="22"/>
                <w:szCs w:val="22"/>
              </w:rPr>
              <w:t xml:space="preserve">Il responsabile dell’Azienda che gestisce i rapporti lavorativi con la Ditta  </w:t>
            </w:r>
          </w:p>
        </w:tc>
      </w:tr>
      <w:tr w:rsidR="009872EF" w:rsidRPr="0031679E" w:rsidTr="001C6E1C">
        <w:tc>
          <w:tcPr>
            <w:tcW w:w="3085" w:type="dxa"/>
            <w:shd w:val="clear" w:color="auto" w:fill="auto"/>
            <w:vAlign w:val="center"/>
          </w:tcPr>
          <w:p w:rsidR="009872EF" w:rsidRPr="00A1329F" w:rsidRDefault="009872EF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r w:rsidRPr="008C5471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Interferenza</w:t>
            </w:r>
          </w:p>
        </w:tc>
        <w:tc>
          <w:tcPr>
            <w:tcW w:w="4961" w:type="dxa"/>
            <w:shd w:val="clear" w:color="auto" w:fill="auto"/>
          </w:tcPr>
          <w:p w:rsidR="009872EF" w:rsidRPr="0031679E" w:rsidRDefault="009872EF" w:rsidP="0031679E">
            <w:pPr>
              <w:widowControl w:val="0"/>
              <w:tabs>
                <w:tab w:val="left" w:pos="697"/>
              </w:tabs>
              <w:jc w:val="both"/>
              <w:rPr>
                <w:iCs/>
                <w:snapToGrid w:val="0"/>
                <w:sz w:val="22"/>
                <w:szCs w:val="22"/>
              </w:rPr>
            </w:pPr>
            <w:r w:rsidRPr="0031679E">
              <w:rPr>
                <w:iCs/>
                <w:snapToGrid w:val="0"/>
                <w:sz w:val="22"/>
                <w:szCs w:val="22"/>
              </w:rPr>
              <w:t xml:space="preserve">Circostanza dove si verifica un contatto rischioso tra il personale della Committente e quello dell’Appaltatrice o tra il personale di imprese diverse che operano contemporaneamente nella stessa area aziendale con contratti indipendenti. </w:t>
            </w:r>
          </w:p>
        </w:tc>
      </w:tr>
    </w:tbl>
    <w:p w:rsidR="007845B4" w:rsidRDefault="007845B4" w:rsidP="007845B4"/>
    <w:p w:rsidR="009A769D" w:rsidRPr="007845B4" w:rsidRDefault="009A769D" w:rsidP="007845B4"/>
    <w:p w:rsidR="00794570" w:rsidRDefault="003E574B" w:rsidP="00B221A7">
      <w:pPr>
        <w:pStyle w:val="Titolo1"/>
        <w:numPr>
          <w:ilvl w:val="0"/>
          <w:numId w:val="33"/>
        </w:numPr>
        <w:tabs>
          <w:tab w:val="num" w:pos="426"/>
        </w:tabs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5" w:name="_Toc534483792"/>
      <w:r w:rsidRPr="00B63BEF">
        <w:rPr>
          <w:rFonts w:ascii="Times New Roman" w:hAnsi="Times New Roman"/>
          <w:bCs/>
          <w:i w:val="0"/>
          <w:caps/>
          <w:sz w:val="22"/>
        </w:rPr>
        <w:t xml:space="preserve">Principali </w:t>
      </w:r>
      <w:r w:rsidR="00794570" w:rsidRPr="00B63BEF">
        <w:rPr>
          <w:rFonts w:ascii="Times New Roman" w:hAnsi="Times New Roman"/>
          <w:bCs/>
          <w:i w:val="0"/>
          <w:caps/>
          <w:sz w:val="22"/>
        </w:rPr>
        <w:t>NORMATIVE DI RIFERIMENTO</w:t>
      </w:r>
      <w:bookmarkEnd w:id="5"/>
    </w:p>
    <w:p w:rsidR="00B92F39" w:rsidRPr="00B92F39" w:rsidRDefault="00B92F39" w:rsidP="00B92F39"/>
    <w:p w:rsidR="007845B4" w:rsidRPr="007845B4" w:rsidRDefault="007845B4" w:rsidP="007845B4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4"/>
      </w:tblGrid>
      <w:tr w:rsidR="00794570" w:rsidRPr="0031679E" w:rsidTr="00A1329F">
        <w:tc>
          <w:tcPr>
            <w:tcW w:w="3348" w:type="dxa"/>
            <w:shd w:val="clear" w:color="auto" w:fill="auto"/>
            <w:vAlign w:val="center"/>
          </w:tcPr>
          <w:p w:rsidR="00A1329F" w:rsidRPr="00A1329F" w:rsidRDefault="00794570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  <w:proofErr w:type="spellStart"/>
            <w:r w:rsidRPr="00A1329F">
              <w:rPr>
                <w:bCs/>
                <w:sz w:val="22"/>
                <w:szCs w:val="22"/>
              </w:rPr>
              <w:t>D.Lgs.</w:t>
            </w:r>
            <w:proofErr w:type="spellEnd"/>
            <w:r w:rsidRPr="00A1329F">
              <w:rPr>
                <w:bCs/>
                <w:sz w:val="22"/>
                <w:szCs w:val="22"/>
              </w:rPr>
              <w:t xml:space="preserve"> 81/2008</w:t>
            </w:r>
          </w:p>
          <w:p w:rsidR="00794570" w:rsidRPr="00A1329F" w:rsidRDefault="00794570" w:rsidP="00A1329F">
            <w:pPr>
              <w:rPr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:rsidR="00794570" w:rsidRPr="00584F13" w:rsidRDefault="00794570" w:rsidP="0072495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4F13">
              <w:rPr>
                <w:iCs/>
                <w:sz w:val="22"/>
                <w:szCs w:val="22"/>
              </w:rPr>
              <w:t>Attuazione dell’articolo 1 della Legge 3 agosto 2007 n. 123, in materia</w:t>
            </w:r>
            <w:r w:rsidR="0072495E" w:rsidRPr="00584F13">
              <w:rPr>
                <w:iCs/>
                <w:sz w:val="22"/>
                <w:szCs w:val="22"/>
              </w:rPr>
              <w:t xml:space="preserve"> </w:t>
            </w:r>
            <w:r w:rsidRPr="00584F13">
              <w:rPr>
                <w:iCs/>
                <w:sz w:val="22"/>
                <w:szCs w:val="22"/>
              </w:rPr>
              <w:t>di tutela della salute e della sicurezza sui luoghi di lavoro</w:t>
            </w:r>
          </w:p>
        </w:tc>
      </w:tr>
      <w:tr w:rsidR="00794570" w:rsidRPr="0031679E" w:rsidTr="00A1329F">
        <w:tc>
          <w:tcPr>
            <w:tcW w:w="3348" w:type="dxa"/>
            <w:shd w:val="clear" w:color="auto" w:fill="auto"/>
            <w:vAlign w:val="center"/>
          </w:tcPr>
          <w:p w:rsidR="00B221A7" w:rsidRPr="00A1329F" w:rsidRDefault="00794570" w:rsidP="00A132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329F">
              <w:rPr>
                <w:bCs/>
                <w:sz w:val="22"/>
                <w:szCs w:val="22"/>
              </w:rPr>
              <w:t>DETERMINAZIONE</w:t>
            </w:r>
          </w:p>
          <w:p w:rsidR="00794570" w:rsidRPr="00A1329F" w:rsidRDefault="00794570" w:rsidP="00A1329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1329F">
              <w:rPr>
                <w:bCs/>
                <w:sz w:val="22"/>
                <w:szCs w:val="22"/>
              </w:rPr>
              <w:t>n.</w:t>
            </w:r>
            <w:r w:rsidR="0072495E" w:rsidRPr="00A1329F">
              <w:rPr>
                <w:bCs/>
                <w:sz w:val="22"/>
                <w:szCs w:val="22"/>
              </w:rPr>
              <w:t xml:space="preserve"> </w:t>
            </w:r>
            <w:r w:rsidRPr="00A1329F">
              <w:rPr>
                <w:bCs/>
                <w:sz w:val="22"/>
                <w:szCs w:val="22"/>
              </w:rPr>
              <w:t>3/2008 - 5 marzo 2008</w:t>
            </w:r>
          </w:p>
          <w:p w:rsidR="00794570" w:rsidRPr="00A1329F" w:rsidRDefault="00794570" w:rsidP="00A1329F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</w:tcPr>
          <w:p w:rsidR="00794570" w:rsidRPr="00584F13" w:rsidRDefault="00794570" w:rsidP="003167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4F13">
              <w:rPr>
                <w:iCs/>
                <w:sz w:val="22"/>
                <w:szCs w:val="22"/>
              </w:rPr>
              <w:t>Sicurezza nell'esecuzione degli appalti relativi a servizi e forniture.</w:t>
            </w:r>
          </w:p>
          <w:p w:rsidR="00794570" w:rsidRPr="00584F13" w:rsidRDefault="00794570" w:rsidP="003167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4F13">
              <w:rPr>
                <w:iCs/>
                <w:sz w:val="22"/>
                <w:szCs w:val="22"/>
              </w:rPr>
              <w:t>Predisposizione del documento unico di valutazione dei rischi</w:t>
            </w:r>
          </w:p>
          <w:p w:rsidR="00794570" w:rsidRPr="00584F13" w:rsidRDefault="00794570" w:rsidP="0031679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4F13">
              <w:rPr>
                <w:iCs/>
                <w:sz w:val="22"/>
                <w:szCs w:val="22"/>
              </w:rPr>
              <w:t>(DUVRI) e determinazione dei costi della</w:t>
            </w:r>
            <w:r w:rsidR="009B0612" w:rsidRPr="00584F13">
              <w:rPr>
                <w:iCs/>
                <w:sz w:val="22"/>
                <w:szCs w:val="22"/>
              </w:rPr>
              <w:t xml:space="preserve"> sicurezza. (GU n. 64 del 15-</w:t>
            </w:r>
            <w:r w:rsidRPr="00584F13">
              <w:rPr>
                <w:iCs/>
                <w:sz w:val="22"/>
                <w:szCs w:val="22"/>
              </w:rPr>
              <w:t>3-2008 )</w:t>
            </w:r>
          </w:p>
        </w:tc>
      </w:tr>
      <w:tr w:rsidR="00794570" w:rsidRPr="0031679E" w:rsidTr="001D5D0E">
        <w:tc>
          <w:tcPr>
            <w:tcW w:w="3348" w:type="dxa"/>
            <w:shd w:val="clear" w:color="auto" w:fill="auto"/>
            <w:vAlign w:val="center"/>
          </w:tcPr>
          <w:p w:rsidR="00794570" w:rsidRPr="00A1329F" w:rsidRDefault="00794570" w:rsidP="001D5D0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A1329F">
              <w:rPr>
                <w:bCs/>
                <w:sz w:val="22"/>
                <w:szCs w:val="22"/>
              </w:rPr>
              <w:t>GdL</w:t>
            </w:r>
            <w:proofErr w:type="spellEnd"/>
            <w:r w:rsidRPr="00A1329F">
              <w:rPr>
                <w:bCs/>
                <w:sz w:val="22"/>
                <w:szCs w:val="22"/>
              </w:rPr>
              <w:t xml:space="preserve"> - </w:t>
            </w:r>
            <w:r w:rsidRPr="00A1329F">
              <w:rPr>
                <w:bCs/>
                <w:iCs/>
                <w:sz w:val="22"/>
                <w:szCs w:val="22"/>
              </w:rPr>
              <w:t>Conferenza delle Regioni e delle Province Autonome</w:t>
            </w:r>
          </w:p>
          <w:p w:rsidR="00794570" w:rsidRPr="00A1329F" w:rsidRDefault="00794570" w:rsidP="001D5D0E">
            <w:pPr>
              <w:widowControl w:val="0"/>
              <w:tabs>
                <w:tab w:val="left" w:pos="697"/>
              </w:tabs>
              <w:rPr>
                <w:iCs/>
                <w:snapToGrid w:val="0"/>
                <w:sz w:val="22"/>
                <w:szCs w:val="22"/>
              </w:rPr>
            </w:pPr>
          </w:p>
        </w:tc>
        <w:tc>
          <w:tcPr>
            <w:tcW w:w="6004" w:type="dxa"/>
            <w:shd w:val="clear" w:color="auto" w:fill="auto"/>
            <w:vAlign w:val="center"/>
          </w:tcPr>
          <w:p w:rsidR="00794570" w:rsidRPr="00584F13" w:rsidRDefault="00794570" w:rsidP="001D5D0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84F13">
              <w:rPr>
                <w:iCs/>
                <w:sz w:val="22"/>
                <w:szCs w:val="22"/>
              </w:rPr>
              <w:t>Conferenza delle Regioni e delle Pro</w:t>
            </w:r>
            <w:r w:rsidR="009B0612" w:rsidRPr="00584F13">
              <w:rPr>
                <w:iCs/>
                <w:sz w:val="22"/>
                <w:szCs w:val="22"/>
              </w:rPr>
              <w:t xml:space="preserve">vince Autonome “Linee guida per </w:t>
            </w:r>
            <w:r w:rsidRPr="00584F13">
              <w:rPr>
                <w:iCs/>
                <w:sz w:val="22"/>
                <w:szCs w:val="22"/>
              </w:rPr>
              <w:t xml:space="preserve">la stima dei costi della sicurezza nei contratti pubblici di forniture </w:t>
            </w:r>
            <w:proofErr w:type="spellStart"/>
            <w:r w:rsidRPr="00584F13">
              <w:rPr>
                <w:iCs/>
                <w:sz w:val="22"/>
                <w:szCs w:val="22"/>
              </w:rPr>
              <w:t>oservizi</w:t>
            </w:r>
            <w:proofErr w:type="spellEnd"/>
            <w:r w:rsidRPr="00584F13">
              <w:rPr>
                <w:iCs/>
                <w:sz w:val="22"/>
                <w:szCs w:val="22"/>
              </w:rPr>
              <w:t xml:space="preserve">” </w:t>
            </w:r>
            <w:r w:rsidRPr="00584F13">
              <w:rPr>
                <w:iCs/>
                <w:snapToGrid w:val="0"/>
                <w:sz w:val="22"/>
                <w:szCs w:val="22"/>
              </w:rPr>
              <w:t>20 marzo 2008</w:t>
            </w:r>
          </w:p>
        </w:tc>
      </w:tr>
    </w:tbl>
    <w:p w:rsidR="00794570" w:rsidRPr="00455B0C" w:rsidRDefault="00794570" w:rsidP="00794570">
      <w:pPr>
        <w:widowControl w:val="0"/>
        <w:tabs>
          <w:tab w:val="left" w:pos="697"/>
        </w:tabs>
        <w:jc w:val="both"/>
        <w:rPr>
          <w:b/>
          <w:iCs/>
          <w:snapToGrid w:val="0"/>
          <w:sz w:val="24"/>
          <w:szCs w:val="24"/>
        </w:rPr>
      </w:pPr>
    </w:p>
    <w:p w:rsidR="002F5D9F" w:rsidRDefault="00A1329F" w:rsidP="00B221A7">
      <w:pPr>
        <w:pStyle w:val="Titolo1"/>
        <w:numPr>
          <w:ilvl w:val="0"/>
          <w:numId w:val="33"/>
        </w:numPr>
        <w:tabs>
          <w:tab w:val="num" w:pos="426"/>
        </w:tabs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r>
        <w:rPr>
          <w:rFonts w:ascii="Times New Roman" w:hAnsi="Times New Roman"/>
          <w:bCs/>
          <w:i w:val="0"/>
          <w:caps/>
          <w:sz w:val="22"/>
        </w:rPr>
        <w:t>ATTIVITA’ OGGETTO DELL’APPALTO</w:t>
      </w:r>
    </w:p>
    <w:p w:rsidR="00DB3634" w:rsidRPr="00DB3634" w:rsidRDefault="00752715" w:rsidP="00DB3634">
      <w:pPr>
        <w:jc w:val="both"/>
        <w:rPr>
          <w:sz w:val="24"/>
          <w:szCs w:val="24"/>
        </w:rPr>
      </w:pPr>
      <w:r>
        <w:t xml:space="preserve"> </w:t>
      </w:r>
      <w:r w:rsidRPr="00DB3634">
        <w:rPr>
          <w:sz w:val="24"/>
          <w:szCs w:val="24"/>
        </w:rPr>
        <w:t xml:space="preserve">Affidamento per Lavori di </w:t>
      </w:r>
      <w:proofErr w:type="gramStart"/>
      <w:r w:rsidRPr="00DB3634">
        <w:rPr>
          <w:sz w:val="24"/>
          <w:szCs w:val="24"/>
        </w:rPr>
        <w:t>realizzazione</w:t>
      </w:r>
      <w:r w:rsidR="00DB3634" w:rsidRPr="00DB3634">
        <w:rPr>
          <w:sz w:val="24"/>
          <w:szCs w:val="24"/>
        </w:rPr>
        <w:t xml:space="preserve">  triennale</w:t>
      </w:r>
      <w:proofErr w:type="gramEnd"/>
      <w:r w:rsidR="00DB3634" w:rsidRPr="00DB3634">
        <w:rPr>
          <w:sz w:val="24"/>
          <w:szCs w:val="24"/>
        </w:rPr>
        <w:t xml:space="preserve"> del servizio di Pulizia e Sanificazione delle Aree Ospedaliere da rendersi presso l’unica sede dell’Azienda Ospedaliera in Via </w:t>
      </w:r>
      <w:proofErr w:type="spellStart"/>
      <w:r w:rsidR="00DB3634" w:rsidRPr="00DB3634">
        <w:rPr>
          <w:sz w:val="24"/>
          <w:szCs w:val="24"/>
        </w:rPr>
        <w:t>Palasciano</w:t>
      </w:r>
      <w:proofErr w:type="spellEnd"/>
      <w:r w:rsidR="00DB3634" w:rsidRPr="00DB3634">
        <w:rPr>
          <w:sz w:val="24"/>
          <w:szCs w:val="24"/>
        </w:rPr>
        <w:t xml:space="preserve"> Caserta. </w:t>
      </w:r>
      <w:r w:rsidRPr="00DB3634">
        <w:rPr>
          <w:sz w:val="24"/>
          <w:szCs w:val="24"/>
        </w:rPr>
        <w:t xml:space="preserve"> </w:t>
      </w:r>
    </w:p>
    <w:p w:rsidR="00DB3634" w:rsidRDefault="00DB3634" w:rsidP="00DB3634">
      <w:pPr>
        <w:jc w:val="both"/>
        <w:rPr>
          <w:sz w:val="24"/>
          <w:szCs w:val="24"/>
        </w:rPr>
      </w:pPr>
    </w:p>
    <w:p w:rsidR="00DB3634" w:rsidRDefault="00DB3634" w:rsidP="00DB3634">
      <w:pPr>
        <w:rPr>
          <w:sz w:val="24"/>
          <w:szCs w:val="24"/>
        </w:rPr>
      </w:pPr>
    </w:p>
    <w:p w:rsidR="00DB3634" w:rsidRDefault="00DB3634" w:rsidP="00DB3634">
      <w:pPr>
        <w:rPr>
          <w:sz w:val="24"/>
          <w:szCs w:val="24"/>
        </w:rPr>
      </w:pPr>
    </w:p>
    <w:p w:rsidR="00DB3634" w:rsidRDefault="00DB3634" w:rsidP="00DB3634">
      <w:pPr>
        <w:rPr>
          <w:sz w:val="24"/>
          <w:szCs w:val="24"/>
        </w:rPr>
      </w:pPr>
    </w:p>
    <w:p w:rsidR="00056C72" w:rsidRDefault="00510BBE" w:rsidP="00DB3634">
      <w:pPr>
        <w:rPr>
          <w:bCs/>
          <w:i/>
          <w:caps/>
          <w:sz w:val="22"/>
        </w:rPr>
      </w:pPr>
      <w:r>
        <w:rPr>
          <w:bCs/>
          <w:i/>
          <w:caps/>
          <w:sz w:val="22"/>
        </w:rPr>
        <w:t>Riferimenti Dell’</w:t>
      </w:r>
      <w:r w:rsidR="00056C72" w:rsidRPr="00B63BEF">
        <w:rPr>
          <w:bCs/>
          <w:i/>
          <w:caps/>
          <w:sz w:val="22"/>
        </w:rPr>
        <w:t>AZIENDA</w:t>
      </w:r>
      <w:r>
        <w:rPr>
          <w:bCs/>
          <w:i/>
          <w:caps/>
          <w:sz w:val="22"/>
        </w:rPr>
        <w:t xml:space="preserve"> Ospedaliera </w:t>
      </w:r>
      <w:r w:rsidR="00B563DF">
        <w:rPr>
          <w:bCs/>
          <w:i/>
          <w:caps/>
          <w:sz w:val="22"/>
        </w:rPr>
        <w:t>“</w:t>
      </w:r>
      <w:r>
        <w:rPr>
          <w:bCs/>
          <w:i/>
          <w:caps/>
          <w:sz w:val="22"/>
        </w:rPr>
        <w:t>Sant’anna e s</w:t>
      </w:r>
      <w:r w:rsidR="00584F13">
        <w:rPr>
          <w:bCs/>
          <w:i/>
          <w:caps/>
          <w:sz w:val="22"/>
        </w:rPr>
        <w:t>AN</w:t>
      </w:r>
      <w:r>
        <w:rPr>
          <w:bCs/>
          <w:i/>
          <w:caps/>
          <w:sz w:val="22"/>
        </w:rPr>
        <w:t xml:space="preserve"> sebastiano</w:t>
      </w:r>
      <w:r w:rsidR="00B563DF">
        <w:rPr>
          <w:bCs/>
          <w:i/>
          <w:caps/>
          <w:sz w:val="22"/>
        </w:rPr>
        <w:t>”</w:t>
      </w:r>
    </w:p>
    <w:p w:rsidR="00327EA7" w:rsidRPr="00327EA7" w:rsidRDefault="00327EA7" w:rsidP="00327EA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953D5" w:rsidRPr="009559F0" w:rsidTr="00A1329F">
        <w:tc>
          <w:tcPr>
            <w:tcW w:w="3227" w:type="dxa"/>
            <w:shd w:val="clear" w:color="auto" w:fill="auto"/>
          </w:tcPr>
          <w:p w:rsidR="005953D5" w:rsidRDefault="005953D5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Direttore Generale</w:t>
            </w:r>
          </w:p>
        </w:tc>
        <w:tc>
          <w:tcPr>
            <w:tcW w:w="5953" w:type="dxa"/>
            <w:shd w:val="clear" w:color="auto" w:fill="auto"/>
          </w:tcPr>
          <w:p w:rsidR="005953D5" w:rsidRDefault="00E97AA6" w:rsidP="001C1AE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Dott. Gaetano </w:t>
            </w:r>
            <w:proofErr w:type="spellStart"/>
            <w:r>
              <w:rPr>
                <w:bCs/>
                <w:sz w:val="22"/>
                <w:szCs w:val="22"/>
              </w:rPr>
              <w:t>Gubitosa</w:t>
            </w:r>
            <w:proofErr w:type="spellEnd"/>
          </w:p>
        </w:tc>
      </w:tr>
      <w:tr w:rsidR="00056C72" w:rsidRPr="009559F0" w:rsidTr="00A1329F">
        <w:tc>
          <w:tcPr>
            <w:tcW w:w="3227" w:type="dxa"/>
            <w:shd w:val="clear" w:color="auto" w:fill="auto"/>
          </w:tcPr>
          <w:p w:rsidR="00056C72" w:rsidRPr="009559F0" w:rsidRDefault="00510BBE" w:rsidP="00BD51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Datore di Lavoro</w:t>
            </w:r>
            <w:r w:rsidR="0058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56C72" w:rsidRPr="00B221A7" w:rsidRDefault="00056C72" w:rsidP="00510B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5953D5" w:rsidRPr="009559F0" w:rsidTr="00A1329F">
        <w:tc>
          <w:tcPr>
            <w:tcW w:w="3227" w:type="dxa"/>
            <w:shd w:val="clear" w:color="auto" w:fill="auto"/>
          </w:tcPr>
          <w:p w:rsidR="005953D5" w:rsidRPr="009559F0" w:rsidRDefault="005953D5" w:rsidP="009674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Gestore del Contratto Aziendale</w:t>
            </w:r>
          </w:p>
        </w:tc>
        <w:tc>
          <w:tcPr>
            <w:tcW w:w="5953" w:type="dxa"/>
            <w:shd w:val="clear" w:color="auto" w:fill="auto"/>
          </w:tcPr>
          <w:p w:rsidR="005953D5" w:rsidRPr="005953D5" w:rsidRDefault="005953D5" w:rsidP="009674FD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56C72" w:rsidRPr="009559F0" w:rsidTr="00A1329F">
        <w:tc>
          <w:tcPr>
            <w:tcW w:w="3227" w:type="dxa"/>
            <w:shd w:val="clear" w:color="auto" w:fill="auto"/>
          </w:tcPr>
          <w:p w:rsidR="00056C72" w:rsidRPr="009559F0" w:rsidRDefault="00056C72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59F0">
              <w:rPr>
                <w:sz w:val="22"/>
                <w:szCs w:val="22"/>
              </w:rPr>
              <w:t>R</w:t>
            </w:r>
            <w:r w:rsidR="00510BBE">
              <w:rPr>
                <w:sz w:val="22"/>
                <w:szCs w:val="22"/>
              </w:rPr>
              <w:t>SPP</w:t>
            </w:r>
          </w:p>
        </w:tc>
        <w:tc>
          <w:tcPr>
            <w:tcW w:w="5953" w:type="dxa"/>
            <w:shd w:val="clear" w:color="auto" w:fill="auto"/>
          </w:tcPr>
          <w:p w:rsidR="00056C72" w:rsidRPr="00510BBE" w:rsidRDefault="00510BBE" w:rsidP="00510B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10BBE">
              <w:rPr>
                <w:bCs/>
                <w:sz w:val="22"/>
                <w:szCs w:val="22"/>
              </w:rPr>
              <w:t>Dr.</w:t>
            </w:r>
            <w:r>
              <w:rPr>
                <w:bCs/>
                <w:sz w:val="22"/>
                <w:szCs w:val="22"/>
              </w:rPr>
              <w:t xml:space="preserve">ssa Margherita Agresti </w:t>
            </w:r>
          </w:p>
        </w:tc>
      </w:tr>
      <w:tr w:rsidR="00056C72" w:rsidRPr="009559F0" w:rsidTr="00584F13">
        <w:tc>
          <w:tcPr>
            <w:tcW w:w="3227" w:type="dxa"/>
            <w:shd w:val="clear" w:color="auto" w:fill="auto"/>
            <w:vAlign w:val="center"/>
          </w:tcPr>
          <w:p w:rsidR="00056C72" w:rsidRPr="009559F0" w:rsidRDefault="00510BBE" w:rsidP="00584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Riferimenti SPP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443B3" w:rsidRPr="00510BBE" w:rsidRDefault="00510BBE" w:rsidP="003426E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97AA6">
              <w:rPr>
                <w:bCs/>
                <w:sz w:val="22"/>
                <w:szCs w:val="22"/>
              </w:rPr>
              <w:t xml:space="preserve">0823/232504 </w:t>
            </w:r>
            <w:r w:rsidR="003426E3" w:rsidRPr="00E97AA6">
              <w:rPr>
                <w:bCs/>
                <w:sz w:val="22"/>
                <w:szCs w:val="22"/>
              </w:rPr>
              <w:t xml:space="preserve">- </w:t>
            </w:r>
            <w:r w:rsidR="002443B3" w:rsidRPr="00E97AA6">
              <w:rPr>
                <w:b/>
                <w:bCs/>
                <w:sz w:val="22"/>
                <w:szCs w:val="22"/>
              </w:rPr>
              <w:t>0823/232643</w:t>
            </w:r>
            <w:r w:rsidR="003426E3" w:rsidRPr="00E97AA6">
              <w:rPr>
                <w:bCs/>
                <w:sz w:val="22"/>
                <w:szCs w:val="22"/>
              </w:rPr>
              <w:t xml:space="preserve"> (Tel./Fax)</w:t>
            </w:r>
          </w:p>
        </w:tc>
      </w:tr>
      <w:tr w:rsidR="00AE233D" w:rsidRPr="009559F0" w:rsidTr="00A1329F">
        <w:tc>
          <w:tcPr>
            <w:tcW w:w="3227" w:type="dxa"/>
            <w:shd w:val="clear" w:color="auto" w:fill="auto"/>
          </w:tcPr>
          <w:p w:rsidR="00AE233D" w:rsidRDefault="00AE233D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ASPP – Addetto Servizio Prevenzione e Protezione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A67DC" w:rsidRDefault="00DB3634" w:rsidP="00AE23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Sig. Vincenzo Schiavone</w:t>
            </w:r>
          </w:p>
        </w:tc>
      </w:tr>
      <w:tr w:rsidR="00510BBE" w:rsidRPr="009559F0" w:rsidTr="00A1329F">
        <w:tc>
          <w:tcPr>
            <w:tcW w:w="3227" w:type="dxa"/>
            <w:shd w:val="clear" w:color="auto" w:fill="auto"/>
          </w:tcPr>
          <w:p w:rsidR="00510BBE" w:rsidRPr="009559F0" w:rsidRDefault="00510BBE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Medico Competente</w:t>
            </w:r>
          </w:p>
        </w:tc>
        <w:tc>
          <w:tcPr>
            <w:tcW w:w="5953" w:type="dxa"/>
            <w:shd w:val="clear" w:color="auto" w:fill="auto"/>
          </w:tcPr>
          <w:p w:rsidR="00510BBE" w:rsidRPr="00510BBE" w:rsidRDefault="00510BBE" w:rsidP="00510B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Dr. Giovanni Rossi </w:t>
            </w:r>
          </w:p>
        </w:tc>
      </w:tr>
      <w:tr w:rsidR="00510BBE" w:rsidRPr="009559F0" w:rsidTr="00A1329F">
        <w:tc>
          <w:tcPr>
            <w:tcW w:w="3227" w:type="dxa"/>
            <w:shd w:val="clear" w:color="auto" w:fill="auto"/>
          </w:tcPr>
          <w:p w:rsidR="00510BBE" w:rsidRPr="009559F0" w:rsidRDefault="00510BBE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Medico Autorizzato</w:t>
            </w:r>
          </w:p>
        </w:tc>
        <w:tc>
          <w:tcPr>
            <w:tcW w:w="5953" w:type="dxa"/>
            <w:shd w:val="clear" w:color="auto" w:fill="auto"/>
          </w:tcPr>
          <w:p w:rsidR="00510BBE" w:rsidRPr="00510BBE" w:rsidRDefault="00510BBE" w:rsidP="00DB363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Dr.</w:t>
            </w:r>
            <w:r w:rsidR="00DB3634">
              <w:rPr>
                <w:bCs/>
                <w:sz w:val="22"/>
                <w:szCs w:val="22"/>
              </w:rPr>
              <w:t>Andrea</w:t>
            </w:r>
            <w:proofErr w:type="spellEnd"/>
            <w:r w:rsidR="00DB3634">
              <w:rPr>
                <w:bCs/>
                <w:sz w:val="22"/>
                <w:szCs w:val="22"/>
              </w:rPr>
              <w:t xml:space="preserve"> Stanga</w:t>
            </w:r>
          </w:p>
        </w:tc>
      </w:tr>
      <w:tr w:rsidR="00510BBE" w:rsidRPr="009559F0" w:rsidTr="00A1329F">
        <w:tc>
          <w:tcPr>
            <w:tcW w:w="3227" w:type="dxa"/>
            <w:shd w:val="clear" w:color="auto" w:fill="auto"/>
          </w:tcPr>
          <w:p w:rsidR="00510BBE" w:rsidRPr="009559F0" w:rsidRDefault="00510BBE" w:rsidP="00510B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Esperto Qualificato</w:t>
            </w:r>
          </w:p>
        </w:tc>
        <w:tc>
          <w:tcPr>
            <w:tcW w:w="5953" w:type="dxa"/>
            <w:shd w:val="clear" w:color="auto" w:fill="auto"/>
          </w:tcPr>
          <w:p w:rsidR="00510BBE" w:rsidRPr="00510BBE" w:rsidRDefault="00510BBE" w:rsidP="00DB363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Dr. </w:t>
            </w:r>
            <w:proofErr w:type="spellStart"/>
            <w:r w:rsidR="00DB3634">
              <w:rPr>
                <w:bCs/>
                <w:sz w:val="22"/>
                <w:szCs w:val="22"/>
              </w:rPr>
              <w:t>Frabrizio</w:t>
            </w:r>
            <w:proofErr w:type="spellEnd"/>
            <w:r w:rsidR="00DB363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B3634">
              <w:rPr>
                <w:bCs/>
                <w:sz w:val="22"/>
                <w:szCs w:val="22"/>
              </w:rPr>
              <w:t>Cammarota</w:t>
            </w:r>
            <w:proofErr w:type="spellEnd"/>
          </w:p>
        </w:tc>
      </w:tr>
      <w:tr w:rsidR="00AE233D" w:rsidRPr="009559F0" w:rsidTr="00A1329F">
        <w:tc>
          <w:tcPr>
            <w:tcW w:w="3227" w:type="dxa"/>
            <w:shd w:val="clear" w:color="auto" w:fill="auto"/>
            <w:vAlign w:val="center"/>
          </w:tcPr>
          <w:p w:rsidR="00AE233D" w:rsidRDefault="00AE233D" w:rsidP="00AE23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RRLLSS Aziendali</w:t>
            </w:r>
          </w:p>
        </w:tc>
        <w:tc>
          <w:tcPr>
            <w:tcW w:w="5953" w:type="dxa"/>
            <w:shd w:val="clear" w:color="auto" w:fill="auto"/>
          </w:tcPr>
          <w:p w:rsidR="00AE233D" w:rsidRDefault="00DB3634" w:rsidP="00AE47D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DB3634">
              <w:rPr>
                <w:bCs/>
                <w:sz w:val="22"/>
                <w:szCs w:val="22"/>
              </w:rPr>
              <w:t>Barillà</w:t>
            </w:r>
            <w:proofErr w:type="spellEnd"/>
            <w:r w:rsidRPr="00DB3634">
              <w:rPr>
                <w:bCs/>
                <w:sz w:val="22"/>
                <w:szCs w:val="22"/>
              </w:rPr>
              <w:t xml:space="preserve"> Gianfranco, </w:t>
            </w:r>
            <w:proofErr w:type="spellStart"/>
            <w:r w:rsidRPr="00DB3634">
              <w:rPr>
                <w:bCs/>
                <w:sz w:val="22"/>
                <w:szCs w:val="22"/>
              </w:rPr>
              <w:t>Boccagna</w:t>
            </w:r>
            <w:proofErr w:type="spellEnd"/>
            <w:r w:rsidRPr="00DB3634">
              <w:rPr>
                <w:bCs/>
                <w:sz w:val="22"/>
                <w:szCs w:val="22"/>
              </w:rPr>
              <w:t xml:space="preserve"> Francesco, Fabio Di Gioia, Angelina Merola, Manna </w:t>
            </w:r>
            <w:proofErr w:type="spellStart"/>
            <w:r w:rsidRPr="00DB3634">
              <w:rPr>
                <w:bCs/>
                <w:sz w:val="22"/>
                <w:szCs w:val="22"/>
              </w:rPr>
              <w:t>Pasquale,Mastropietro</w:t>
            </w:r>
            <w:proofErr w:type="spellEnd"/>
            <w:r w:rsidRPr="00DB3634">
              <w:rPr>
                <w:bCs/>
                <w:sz w:val="22"/>
                <w:szCs w:val="22"/>
              </w:rPr>
              <w:t xml:space="preserve"> Antonietta, Zevi </w:t>
            </w:r>
            <w:proofErr w:type="spellStart"/>
            <w:r w:rsidRPr="00DB3634">
              <w:rPr>
                <w:bCs/>
                <w:sz w:val="22"/>
                <w:szCs w:val="22"/>
              </w:rPr>
              <w:t>Raffaelei</w:t>
            </w:r>
            <w:proofErr w:type="spellEnd"/>
            <w:r w:rsidRPr="00DB3634">
              <w:rPr>
                <w:bCs/>
                <w:sz w:val="22"/>
                <w:szCs w:val="22"/>
              </w:rPr>
              <w:t xml:space="preserve">,  </w:t>
            </w:r>
            <w:r w:rsidR="00AE47D0">
              <w:rPr>
                <w:bCs/>
                <w:sz w:val="22"/>
                <w:szCs w:val="22"/>
              </w:rPr>
              <w:t xml:space="preserve">Maurizio di </w:t>
            </w:r>
            <w:proofErr w:type="spellStart"/>
            <w:r w:rsidR="00AE47D0">
              <w:rPr>
                <w:bCs/>
                <w:sz w:val="22"/>
                <w:szCs w:val="22"/>
              </w:rPr>
              <w:t>Stasio</w:t>
            </w:r>
            <w:proofErr w:type="spellEnd"/>
          </w:p>
        </w:tc>
      </w:tr>
    </w:tbl>
    <w:p w:rsidR="00056C72" w:rsidRDefault="00B563DF" w:rsidP="00510BBE">
      <w:pPr>
        <w:pStyle w:val="Titolo1"/>
        <w:spacing w:before="360" w:after="240" w:line="240" w:lineRule="auto"/>
        <w:ind w:left="360"/>
        <w:jc w:val="both"/>
        <w:rPr>
          <w:rFonts w:ascii="Times New Roman" w:hAnsi="Times New Roman"/>
          <w:bCs/>
          <w:i w:val="0"/>
          <w:caps/>
          <w:sz w:val="22"/>
          <w:szCs w:val="22"/>
        </w:rPr>
      </w:pPr>
      <w:bookmarkStart w:id="6" w:name="_Toc223606037"/>
      <w:bookmarkStart w:id="7" w:name="_Toc534483795"/>
      <w:r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>6</w:t>
      </w:r>
      <w:r w:rsidR="00510BBE"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>.1</w:t>
      </w:r>
      <w:r w:rsidR="00510BBE"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ab/>
      </w:r>
      <w:r w:rsidR="002443B3"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 xml:space="preserve">rIFERIMENTI, </w:t>
      </w:r>
      <w:r w:rsidR="00056C72"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>FIGURE E RESPONSABILI</w:t>
      </w:r>
      <w:bookmarkEnd w:id="6"/>
      <w:bookmarkEnd w:id="7"/>
      <w:r w:rsidR="002443B3" w:rsidRPr="00E7742B">
        <w:rPr>
          <w:rFonts w:ascii="Times New Roman" w:hAnsi="Times New Roman"/>
          <w:bCs/>
          <w:i w:val="0"/>
          <w:caps/>
          <w:sz w:val="22"/>
          <w:szCs w:val="22"/>
          <w:highlight w:val="yellow"/>
        </w:rPr>
        <w:t xml:space="preserve"> DITTA APPALTATRICE</w:t>
      </w:r>
    </w:p>
    <w:p w:rsidR="00327EA7" w:rsidRPr="00327EA7" w:rsidRDefault="00327EA7" w:rsidP="00327EA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056C72" w:rsidRPr="005D0566" w:rsidTr="00A1329F">
        <w:tc>
          <w:tcPr>
            <w:tcW w:w="3227" w:type="dxa"/>
            <w:shd w:val="clear" w:color="auto" w:fill="auto"/>
          </w:tcPr>
          <w:p w:rsidR="00056C72" w:rsidRPr="009C4DA4" w:rsidRDefault="002443B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 xml:space="preserve">Ditta </w:t>
            </w:r>
          </w:p>
        </w:tc>
        <w:tc>
          <w:tcPr>
            <w:tcW w:w="5953" w:type="dxa"/>
            <w:shd w:val="clear" w:color="auto" w:fill="auto"/>
          </w:tcPr>
          <w:p w:rsidR="00056C72" w:rsidRPr="00E7742B" w:rsidRDefault="00056C72" w:rsidP="00EF16BB">
            <w:pPr>
              <w:widowControl w:val="0"/>
              <w:tabs>
                <w:tab w:val="left" w:pos="69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A2FBB" w:rsidRPr="009559F0" w:rsidTr="00A1329F">
        <w:tc>
          <w:tcPr>
            <w:tcW w:w="3227" w:type="dxa"/>
            <w:shd w:val="clear" w:color="auto" w:fill="auto"/>
          </w:tcPr>
          <w:p w:rsidR="00EA2FBB" w:rsidRPr="009C4DA4" w:rsidRDefault="00EA2FBB" w:rsidP="00EA2F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Legale Rappresentante</w:t>
            </w:r>
          </w:p>
        </w:tc>
        <w:tc>
          <w:tcPr>
            <w:tcW w:w="5953" w:type="dxa"/>
            <w:shd w:val="clear" w:color="auto" w:fill="auto"/>
          </w:tcPr>
          <w:p w:rsidR="00EA2FBB" w:rsidRPr="00E7742B" w:rsidRDefault="00EA2FBB" w:rsidP="00763888">
            <w:pPr>
              <w:widowControl w:val="0"/>
              <w:tabs>
                <w:tab w:val="left" w:pos="69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056C72" w:rsidRPr="009559F0" w:rsidTr="00A1329F">
        <w:tc>
          <w:tcPr>
            <w:tcW w:w="3227" w:type="dxa"/>
            <w:shd w:val="clear" w:color="auto" w:fill="auto"/>
          </w:tcPr>
          <w:p w:rsidR="00056C72" w:rsidRPr="009C4DA4" w:rsidRDefault="002443B3" w:rsidP="00164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Datore d</w:t>
            </w:r>
            <w:r w:rsidR="0016430B" w:rsidRPr="009C4DA4">
              <w:rPr>
                <w:sz w:val="22"/>
                <w:szCs w:val="22"/>
              </w:rPr>
              <w:t>i Lavoro</w:t>
            </w:r>
          </w:p>
        </w:tc>
        <w:tc>
          <w:tcPr>
            <w:tcW w:w="5953" w:type="dxa"/>
            <w:shd w:val="clear" w:color="auto" w:fill="auto"/>
          </w:tcPr>
          <w:p w:rsidR="00056C72" w:rsidRPr="00E7742B" w:rsidRDefault="00056C72" w:rsidP="0031679E">
            <w:pPr>
              <w:widowControl w:val="0"/>
              <w:tabs>
                <w:tab w:val="left" w:pos="69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5953D5" w:rsidRPr="009559F0" w:rsidTr="00A1329F">
        <w:tc>
          <w:tcPr>
            <w:tcW w:w="3227" w:type="dxa"/>
            <w:shd w:val="clear" w:color="auto" w:fill="auto"/>
          </w:tcPr>
          <w:p w:rsidR="005953D5" w:rsidRPr="009C4DA4" w:rsidRDefault="005953D5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RSPP</w:t>
            </w:r>
          </w:p>
        </w:tc>
        <w:tc>
          <w:tcPr>
            <w:tcW w:w="5953" w:type="dxa"/>
            <w:shd w:val="clear" w:color="auto" w:fill="auto"/>
          </w:tcPr>
          <w:p w:rsidR="005953D5" w:rsidRPr="00E7742B" w:rsidRDefault="005953D5" w:rsidP="00763888">
            <w:pPr>
              <w:widowControl w:val="0"/>
              <w:jc w:val="both"/>
              <w:rPr>
                <w:iCs/>
                <w:snapToGrid w:val="0"/>
                <w:sz w:val="22"/>
                <w:szCs w:val="22"/>
                <w:highlight w:val="yellow"/>
              </w:rPr>
            </w:pPr>
          </w:p>
        </w:tc>
      </w:tr>
      <w:tr w:rsidR="00056C72" w:rsidRPr="009559F0" w:rsidTr="00A1329F">
        <w:tc>
          <w:tcPr>
            <w:tcW w:w="3227" w:type="dxa"/>
            <w:shd w:val="clear" w:color="auto" w:fill="auto"/>
          </w:tcPr>
          <w:p w:rsidR="00056C72" w:rsidRPr="009C4DA4" w:rsidRDefault="00EA2FBB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Medico Competente</w:t>
            </w:r>
          </w:p>
        </w:tc>
        <w:tc>
          <w:tcPr>
            <w:tcW w:w="5953" w:type="dxa"/>
            <w:shd w:val="clear" w:color="auto" w:fill="auto"/>
          </w:tcPr>
          <w:p w:rsidR="00056C72" w:rsidRPr="00E7742B" w:rsidRDefault="00056C72" w:rsidP="0031679E">
            <w:pPr>
              <w:widowControl w:val="0"/>
              <w:tabs>
                <w:tab w:val="left" w:pos="69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056C72" w:rsidRPr="009559F0" w:rsidTr="00A1329F">
        <w:tc>
          <w:tcPr>
            <w:tcW w:w="3227" w:type="dxa"/>
            <w:shd w:val="clear" w:color="auto" w:fill="auto"/>
          </w:tcPr>
          <w:p w:rsidR="00056C72" w:rsidRPr="009C4DA4" w:rsidRDefault="00056C72" w:rsidP="005D05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 xml:space="preserve">RLS  </w:t>
            </w:r>
          </w:p>
        </w:tc>
        <w:tc>
          <w:tcPr>
            <w:tcW w:w="5953" w:type="dxa"/>
            <w:shd w:val="clear" w:color="auto" w:fill="auto"/>
          </w:tcPr>
          <w:p w:rsidR="00056C72" w:rsidRPr="00E7742B" w:rsidRDefault="00056C72" w:rsidP="002443B3">
            <w:pPr>
              <w:widowControl w:val="0"/>
              <w:tabs>
                <w:tab w:val="left" w:pos="697"/>
              </w:tabs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872EF" w:rsidRPr="009559F0" w:rsidTr="00A1329F">
        <w:tc>
          <w:tcPr>
            <w:tcW w:w="3227" w:type="dxa"/>
            <w:shd w:val="clear" w:color="auto" w:fill="auto"/>
          </w:tcPr>
          <w:p w:rsidR="009872EF" w:rsidRPr="009C4DA4" w:rsidRDefault="009872EF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Partita IVA</w:t>
            </w:r>
            <w:r w:rsidR="005D0566" w:rsidRPr="009C4DA4">
              <w:rPr>
                <w:sz w:val="22"/>
                <w:szCs w:val="22"/>
              </w:rPr>
              <w:t xml:space="preserve"> n.</w:t>
            </w:r>
            <w:r w:rsidR="001C6E1C" w:rsidRPr="009C4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9872EF" w:rsidRPr="00E7742B" w:rsidRDefault="009872EF" w:rsidP="008972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A2FBB" w:rsidRPr="003426E3" w:rsidTr="00A1329F">
        <w:tc>
          <w:tcPr>
            <w:tcW w:w="3227" w:type="dxa"/>
            <w:shd w:val="clear" w:color="auto" w:fill="auto"/>
          </w:tcPr>
          <w:p w:rsidR="00EA2FBB" w:rsidRPr="009C4DA4" w:rsidRDefault="00EA2FBB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Codice fiscale</w:t>
            </w:r>
            <w:r w:rsidR="001C6E1C" w:rsidRPr="009C4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EA2FBB" w:rsidRPr="00E7742B" w:rsidRDefault="00EA2FBB" w:rsidP="008972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872EF" w:rsidRPr="009559F0" w:rsidTr="00A1329F">
        <w:tc>
          <w:tcPr>
            <w:tcW w:w="3227" w:type="dxa"/>
            <w:shd w:val="clear" w:color="auto" w:fill="auto"/>
          </w:tcPr>
          <w:p w:rsidR="009872EF" w:rsidRPr="009C4DA4" w:rsidRDefault="009872EF" w:rsidP="00763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Posizione CCIAA</w:t>
            </w:r>
            <w:r w:rsidR="00EA2FBB" w:rsidRPr="009C4DA4">
              <w:rPr>
                <w:sz w:val="22"/>
                <w:szCs w:val="22"/>
              </w:rPr>
              <w:t xml:space="preserve"> </w:t>
            </w:r>
            <w:r w:rsidR="005D0566" w:rsidRPr="009C4DA4">
              <w:rPr>
                <w:sz w:val="22"/>
                <w:szCs w:val="22"/>
              </w:rPr>
              <w:t xml:space="preserve"> n.</w:t>
            </w:r>
            <w:r w:rsidR="00EA2FBB" w:rsidRPr="009C4D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9872EF" w:rsidRPr="00E7742B" w:rsidRDefault="009872EF" w:rsidP="005D056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30D64" w:rsidRPr="001D5D0E" w:rsidTr="00A1329F">
        <w:tc>
          <w:tcPr>
            <w:tcW w:w="3227" w:type="dxa"/>
            <w:shd w:val="clear" w:color="auto" w:fill="auto"/>
          </w:tcPr>
          <w:p w:rsidR="00A30D64" w:rsidRPr="009C4DA4" w:rsidRDefault="00A30D64" w:rsidP="00A30D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CIG  n.</w:t>
            </w:r>
          </w:p>
        </w:tc>
        <w:tc>
          <w:tcPr>
            <w:tcW w:w="5953" w:type="dxa"/>
            <w:shd w:val="clear" w:color="auto" w:fill="auto"/>
          </w:tcPr>
          <w:p w:rsidR="00A30D64" w:rsidRPr="00E7742B" w:rsidRDefault="00A30D64" w:rsidP="008972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763888" w:rsidRPr="001D5D0E" w:rsidTr="00A1329F">
        <w:tc>
          <w:tcPr>
            <w:tcW w:w="3227" w:type="dxa"/>
            <w:shd w:val="clear" w:color="auto" w:fill="auto"/>
          </w:tcPr>
          <w:p w:rsidR="00763888" w:rsidRPr="009C4DA4" w:rsidRDefault="00763888" w:rsidP="00763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 xml:space="preserve">REA n. </w:t>
            </w:r>
          </w:p>
        </w:tc>
        <w:tc>
          <w:tcPr>
            <w:tcW w:w="5953" w:type="dxa"/>
            <w:shd w:val="clear" w:color="auto" w:fill="auto"/>
          </w:tcPr>
          <w:p w:rsidR="00763888" w:rsidRPr="00E7742B" w:rsidRDefault="00763888" w:rsidP="008972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763888" w:rsidRPr="009559F0" w:rsidTr="001A63BB">
        <w:tc>
          <w:tcPr>
            <w:tcW w:w="9180" w:type="dxa"/>
            <w:gridSpan w:val="2"/>
            <w:shd w:val="clear" w:color="auto" w:fill="auto"/>
          </w:tcPr>
          <w:p w:rsidR="00763888" w:rsidRPr="00E7742B" w:rsidRDefault="00763888" w:rsidP="00763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763888" w:rsidRPr="00E7742B" w:rsidRDefault="00763888" w:rsidP="00763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7742B">
              <w:rPr>
                <w:b/>
                <w:bCs/>
                <w:sz w:val="22"/>
                <w:szCs w:val="22"/>
                <w:highlight w:val="yellow"/>
              </w:rPr>
              <w:t>Sede Legale</w:t>
            </w:r>
          </w:p>
          <w:p w:rsidR="00763888" w:rsidRPr="00E7742B" w:rsidRDefault="00763888" w:rsidP="007638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E7742B">
              <w:rPr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872EF" w:rsidRPr="009559F0" w:rsidTr="00A1329F">
        <w:tc>
          <w:tcPr>
            <w:tcW w:w="3227" w:type="dxa"/>
            <w:shd w:val="clear" w:color="auto" w:fill="auto"/>
          </w:tcPr>
          <w:p w:rsidR="009872EF" w:rsidRPr="009C4DA4" w:rsidRDefault="009872EF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Indirizzo</w:t>
            </w:r>
          </w:p>
        </w:tc>
        <w:tc>
          <w:tcPr>
            <w:tcW w:w="5953" w:type="dxa"/>
            <w:shd w:val="clear" w:color="auto" w:fill="auto"/>
          </w:tcPr>
          <w:p w:rsidR="009872EF" w:rsidRPr="00E7742B" w:rsidRDefault="009872EF" w:rsidP="0076388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9872EF" w:rsidRPr="009559F0" w:rsidTr="00A1329F">
        <w:tc>
          <w:tcPr>
            <w:tcW w:w="3227" w:type="dxa"/>
            <w:shd w:val="clear" w:color="auto" w:fill="auto"/>
          </w:tcPr>
          <w:p w:rsidR="009872EF" w:rsidRPr="009C4DA4" w:rsidRDefault="009872EF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DA4">
              <w:rPr>
                <w:sz w:val="22"/>
                <w:szCs w:val="22"/>
              </w:rPr>
              <w:t>Telefono</w:t>
            </w:r>
          </w:p>
        </w:tc>
        <w:tc>
          <w:tcPr>
            <w:tcW w:w="5953" w:type="dxa"/>
            <w:shd w:val="clear" w:color="auto" w:fill="auto"/>
          </w:tcPr>
          <w:p w:rsidR="009872EF" w:rsidRPr="00E7742B" w:rsidRDefault="009872EF" w:rsidP="00EF16B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536381" w:rsidRDefault="00536381" w:rsidP="00536381">
      <w:pPr>
        <w:pStyle w:val="Titolo1"/>
        <w:spacing w:before="360" w:after="120" w:line="240" w:lineRule="auto"/>
        <w:ind w:left="360"/>
        <w:jc w:val="both"/>
        <w:rPr>
          <w:rFonts w:ascii="Times New Roman" w:hAnsi="Times New Roman"/>
          <w:bCs/>
          <w:i w:val="0"/>
          <w:caps/>
          <w:sz w:val="22"/>
        </w:rPr>
      </w:pPr>
      <w:bookmarkStart w:id="8" w:name="_Toc223676780"/>
      <w:bookmarkStart w:id="9" w:name="_Toc534483798"/>
    </w:p>
    <w:p w:rsidR="009872EF" w:rsidRPr="00AB5208" w:rsidRDefault="00536381" w:rsidP="00536381">
      <w:pPr>
        <w:pStyle w:val="Titolo1"/>
        <w:spacing w:before="360" w:after="120" w:line="240" w:lineRule="auto"/>
        <w:ind w:left="360"/>
        <w:jc w:val="both"/>
        <w:rPr>
          <w:rFonts w:ascii="Times New Roman" w:hAnsi="Times New Roman"/>
          <w:bCs/>
          <w:i w:val="0"/>
          <w:caps/>
          <w:sz w:val="22"/>
        </w:rPr>
      </w:pPr>
      <w:proofErr w:type="gramStart"/>
      <w:r>
        <w:rPr>
          <w:rFonts w:ascii="Times New Roman" w:hAnsi="Times New Roman"/>
          <w:bCs/>
          <w:i w:val="0"/>
          <w:caps/>
          <w:sz w:val="22"/>
        </w:rPr>
        <w:t>7 .</w:t>
      </w:r>
      <w:r w:rsidR="009872EF" w:rsidRPr="00AB5208">
        <w:rPr>
          <w:rFonts w:ascii="Times New Roman" w:hAnsi="Times New Roman"/>
          <w:bCs/>
          <w:i w:val="0"/>
          <w:caps/>
          <w:sz w:val="22"/>
        </w:rPr>
        <w:t>I</w:t>
      </w:r>
      <w:proofErr w:type="gramEnd"/>
      <w:r w:rsidR="009872EF" w:rsidRPr="00AB5208">
        <w:rPr>
          <w:rFonts w:ascii="Times New Roman" w:hAnsi="Times New Roman"/>
          <w:bCs/>
          <w:i w:val="0"/>
          <w:caps/>
          <w:sz w:val="22"/>
        </w:rPr>
        <w:t xml:space="preserve"> LAVORATORI DELL’IMPRESA</w:t>
      </w:r>
      <w:bookmarkEnd w:id="8"/>
      <w:bookmarkEnd w:id="9"/>
    </w:p>
    <w:p w:rsidR="009872EF" w:rsidRDefault="009872EF" w:rsidP="009872EF">
      <w:pPr>
        <w:widowControl w:val="0"/>
        <w:tabs>
          <w:tab w:val="left" w:pos="697"/>
        </w:tabs>
        <w:jc w:val="both"/>
        <w:rPr>
          <w:bCs/>
          <w:sz w:val="24"/>
          <w:szCs w:val="24"/>
        </w:rPr>
      </w:pPr>
      <w:r w:rsidRPr="00984515">
        <w:rPr>
          <w:bCs/>
          <w:sz w:val="24"/>
          <w:szCs w:val="24"/>
        </w:rPr>
        <w:t xml:space="preserve">L’elenco completo dei lavoratori, con relative mansioni, qualifica e </w:t>
      </w:r>
      <w:r>
        <w:rPr>
          <w:bCs/>
          <w:sz w:val="24"/>
          <w:szCs w:val="24"/>
        </w:rPr>
        <w:t xml:space="preserve">partecipazione a </w:t>
      </w:r>
      <w:r w:rsidRPr="00984515">
        <w:rPr>
          <w:bCs/>
          <w:sz w:val="24"/>
          <w:szCs w:val="24"/>
        </w:rPr>
        <w:t xml:space="preserve">corsi di </w:t>
      </w:r>
      <w:r>
        <w:rPr>
          <w:bCs/>
          <w:sz w:val="24"/>
          <w:szCs w:val="24"/>
        </w:rPr>
        <w:t xml:space="preserve">formazione ed informazione di </w:t>
      </w:r>
      <w:r w:rsidRPr="00984515">
        <w:rPr>
          <w:bCs/>
          <w:sz w:val="24"/>
          <w:szCs w:val="24"/>
        </w:rPr>
        <w:t>sicurezza</w:t>
      </w:r>
      <w:r w:rsidR="0017152D">
        <w:rPr>
          <w:bCs/>
          <w:sz w:val="24"/>
          <w:szCs w:val="24"/>
        </w:rPr>
        <w:t>,</w:t>
      </w:r>
      <w:r w:rsidRPr="009845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sono dalla Ditta forniti aggiornati a</w:t>
      </w:r>
      <w:r w:rsidR="0017152D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RSPP dell’Azienda.</w:t>
      </w:r>
    </w:p>
    <w:p w:rsidR="00E74731" w:rsidRDefault="00E74731" w:rsidP="009872EF">
      <w:pPr>
        <w:widowControl w:val="0"/>
        <w:tabs>
          <w:tab w:val="left" w:pos="697"/>
        </w:tabs>
        <w:jc w:val="both"/>
        <w:rPr>
          <w:bCs/>
          <w:sz w:val="24"/>
          <w:szCs w:val="24"/>
        </w:rPr>
      </w:pPr>
    </w:p>
    <w:p w:rsidR="009872EF" w:rsidRPr="00AB5208" w:rsidRDefault="009872EF" w:rsidP="00536381">
      <w:pPr>
        <w:pStyle w:val="Titolo1"/>
        <w:numPr>
          <w:ilvl w:val="0"/>
          <w:numId w:val="43"/>
        </w:numPr>
        <w:spacing w:before="360" w:after="12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10" w:name="_Toc223676781"/>
      <w:bookmarkStart w:id="11" w:name="_Toc534483799"/>
      <w:r w:rsidRPr="00AB5208">
        <w:rPr>
          <w:rFonts w:ascii="Times New Roman" w:hAnsi="Times New Roman"/>
          <w:bCs/>
          <w:i w:val="0"/>
          <w:caps/>
          <w:sz w:val="22"/>
        </w:rPr>
        <w:t>PRINCIPA</w:t>
      </w:r>
      <w:r w:rsidR="006D08C1">
        <w:rPr>
          <w:rFonts w:ascii="Times New Roman" w:hAnsi="Times New Roman"/>
          <w:bCs/>
          <w:i w:val="0"/>
          <w:caps/>
          <w:sz w:val="22"/>
        </w:rPr>
        <w:t>L</w:t>
      </w:r>
      <w:r w:rsidRPr="00AB5208">
        <w:rPr>
          <w:rFonts w:ascii="Times New Roman" w:hAnsi="Times New Roman"/>
          <w:bCs/>
          <w:i w:val="0"/>
          <w:caps/>
          <w:sz w:val="22"/>
        </w:rPr>
        <w:t xml:space="preserve">I </w:t>
      </w:r>
      <w:proofErr w:type="gramStart"/>
      <w:r w:rsidRPr="00AB5208">
        <w:rPr>
          <w:rFonts w:ascii="Times New Roman" w:hAnsi="Times New Roman"/>
          <w:bCs/>
          <w:i w:val="0"/>
          <w:caps/>
          <w:sz w:val="22"/>
        </w:rPr>
        <w:t>ATTREZZATURE  ED</w:t>
      </w:r>
      <w:proofErr w:type="gramEnd"/>
      <w:r w:rsidRPr="00AB5208">
        <w:rPr>
          <w:rFonts w:ascii="Times New Roman" w:hAnsi="Times New Roman"/>
          <w:bCs/>
          <w:i w:val="0"/>
          <w:caps/>
          <w:sz w:val="22"/>
        </w:rPr>
        <w:t xml:space="preserve"> APPARECCHIATURE UTILIZZATE DALLA DITTA</w:t>
      </w:r>
      <w:bookmarkEnd w:id="10"/>
      <w:bookmarkEnd w:id="11"/>
    </w:p>
    <w:p w:rsidR="009872EF" w:rsidRDefault="009872EF" w:rsidP="009872EF"/>
    <w:p w:rsidR="009872EF" w:rsidRDefault="009872EF" w:rsidP="001B4E67">
      <w:pPr>
        <w:jc w:val="both"/>
        <w:rPr>
          <w:sz w:val="24"/>
          <w:szCs w:val="24"/>
        </w:rPr>
      </w:pPr>
      <w:r w:rsidRPr="00045F30">
        <w:rPr>
          <w:sz w:val="24"/>
          <w:szCs w:val="24"/>
        </w:rPr>
        <w:t>Per le attrezzature e le principali apparecchiature</w:t>
      </w:r>
      <w:r w:rsidR="0017152D">
        <w:rPr>
          <w:sz w:val="24"/>
          <w:szCs w:val="24"/>
        </w:rPr>
        <w:t>,</w:t>
      </w:r>
      <w:r w:rsidRPr="00045F30">
        <w:rPr>
          <w:sz w:val="24"/>
          <w:szCs w:val="24"/>
        </w:rPr>
        <w:t xml:space="preserve"> la Ditta fornirà agli operatori procedure operative di utilizzo e manutenzione</w:t>
      </w:r>
      <w:r w:rsidR="006D08C1">
        <w:rPr>
          <w:sz w:val="24"/>
          <w:szCs w:val="24"/>
        </w:rPr>
        <w:t>.</w:t>
      </w:r>
    </w:p>
    <w:p w:rsidR="00536381" w:rsidRPr="00045F30" w:rsidRDefault="00536381" w:rsidP="009872EF">
      <w:pPr>
        <w:rPr>
          <w:sz w:val="24"/>
          <w:szCs w:val="24"/>
        </w:rPr>
      </w:pPr>
    </w:p>
    <w:p w:rsidR="00B63BEF" w:rsidRPr="00AB5208" w:rsidRDefault="00B63BEF" w:rsidP="00536381">
      <w:pPr>
        <w:pStyle w:val="Titolo1"/>
        <w:numPr>
          <w:ilvl w:val="0"/>
          <w:numId w:val="43"/>
        </w:numPr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12" w:name="_Toc199583076"/>
      <w:bookmarkStart w:id="13" w:name="_Toc326745412"/>
      <w:bookmarkStart w:id="14" w:name="_Toc534483802"/>
      <w:r w:rsidRPr="00AB5208">
        <w:rPr>
          <w:rFonts w:ascii="Times New Roman" w:hAnsi="Times New Roman"/>
          <w:bCs/>
          <w:i w:val="0"/>
          <w:caps/>
          <w:sz w:val="22"/>
        </w:rPr>
        <w:t>descrizione delle fasi di lavoro oggetto dell’appalto</w:t>
      </w:r>
      <w:bookmarkEnd w:id="12"/>
      <w:bookmarkEnd w:id="13"/>
      <w:bookmarkEnd w:id="14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200BA" w:rsidTr="00F952DC">
        <w:tc>
          <w:tcPr>
            <w:tcW w:w="9180" w:type="dxa"/>
          </w:tcPr>
          <w:p w:rsidR="007200BA" w:rsidRDefault="007200BA" w:rsidP="007200BA">
            <w:pPr>
              <w:jc w:val="center"/>
            </w:pPr>
            <w:r w:rsidRPr="006F0A14">
              <w:rPr>
                <w:b/>
              </w:rPr>
              <w:t>ATTIVITA</w:t>
            </w:r>
            <w:r>
              <w:t>’</w:t>
            </w:r>
          </w:p>
        </w:tc>
      </w:tr>
      <w:tr w:rsidR="007200BA" w:rsidTr="00F952DC">
        <w:tc>
          <w:tcPr>
            <w:tcW w:w="9180" w:type="dxa"/>
          </w:tcPr>
          <w:p w:rsidR="0068035F" w:rsidRDefault="007200BA" w:rsidP="0068035F">
            <w:pPr>
              <w:jc w:val="both"/>
              <w:rPr>
                <w:sz w:val="24"/>
                <w:szCs w:val="24"/>
              </w:rPr>
            </w:pPr>
            <w:r w:rsidRPr="00F424A2">
              <w:rPr>
                <w:sz w:val="24"/>
                <w:szCs w:val="24"/>
              </w:rPr>
              <w:t xml:space="preserve">Le attività praticate </w:t>
            </w:r>
            <w:proofErr w:type="gramStart"/>
            <w:r w:rsidRPr="00F424A2">
              <w:rPr>
                <w:sz w:val="24"/>
                <w:szCs w:val="24"/>
              </w:rPr>
              <w:t>dall</w:t>
            </w:r>
            <w:r w:rsidR="00BC5E8F" w:rsidRPr="00F424A2">
              <w:rPr>
                <w:sz w:val="24"/>
                <w:szCs w:val="24"/>
              </w:rPr>
              <w:t xml:space="preserve">’Impresa </w:t>
            </w:r>
            <w:r w:rsidRPr="00F424A2">
              <w:rPr>
                <w:sz w:val="24"/>
                <w:szCs w:val="24"/>
              </w:rPr>
              <w:t>,</w:t>
            </w:r>
            <w:proofErr w:type="gramEnd"/>
            <w:r w:rsidRPr="00F424A2">
              <w:rPr>
                <w:sz w:val="24"/>
                <w:szCs w:val="24"/>
              </w:rPr>
              <w:t xml:space="preserve"> descritte in questo documento, relative al solo personale della Ditta</w:t>
            </w:r>
            <w:r w:rsidR="00BC5E8F" w:rsidRPr="00F424A2">
              <w:rPr>
                <w:sz w:val="24"/>
                <w:szCs w:val="24"/>
              </w:rPr>
              <w:t xml:space="preserve"> Appaltatrice</w:t>
            </w:r>
            <w:r w:rsidRPr="00F424A2">
              <w:rPr>
                <w:sz w:val="24"/>
                <w:szCs w:val="24"/>
              </w:rPr>
              <w:t>, risultano essere:</w:t>
            </w:r>
            <w:r w:rsidR="00DB3634">
              <w:t xml:space="preserve"> </w:t>
            </w:r>
            <w:r w:rsidR="00DB3634" w:rsidRPr="00DB3634">
              <w:rPr>
                <w:sz w:val="24"/>
                <w:szCs w:val="24"/>
              </w:rPr>
              <w:t xml:space="preserve">Lavori di realizzazione  triennale del servizio di Pulizia e Sanificazione delle Aree Ospedaliere da rendersi presso l’unica sede dell’Azienda Ospedaliera in Via </w:t>
            </w:r>
            <w:proofErr w:type="spellStart"/>
            <w:r w:rsidR="00DB3634" w:rsidRPr="00DB3634">
              <w:rPr>
                <w:sz w:val="24"/>
                <w:szCs w:val="24"/>
              </w:rPr>
              <w:t>Palasciano</w:t>
            </w:r>
            <w:proofErr w:type="spellEnd"/>
            <w:r w:rsidR="00DB3634" w:rsidRPr="00DB3634">
              <w:rPr>
                <w:sz w:val="24"/>
                <w:szCs w:val="24"/>
              </w:rPr>
              <w:t xml:space="preserve"> Caserta.  </w:t>
            </w:r>
            <w:r w:rsidR="0068035F" w:rsidRPr="0068035F">
              <w:rPr>
                <w:sz w:val="24"/>
                <w:szCs w:val="24"/>
              </w:rPr>
              <w:t xml:space="preserve">”. </w:t>
            </w:r>
          </w:p>
          <w:p w:rsidR="007200BA" w:rsidRDefault="00F424A2" w:rsidP="0068035F">
            <w:pPr>
              <w:jc w:val="both"/>
            </w:pPr>
            <w:r w:rsidRPr="00F424A2">
              <w:rPr>
                <w:color w:val="92D050"/>
                <w:sz w:val="24"/>
                <w:szCs w:val="24"/>
              </w:rPr>
              <w:t xml:space="preserve"> </w:t>
            </w:r>
            <w:r w:rsidR="007200BA" w:rsidRPr="00F424A2">
              <w:rPr>
                <w:sz w:val="24"/>
                <w:szCs w:val="24"/>
              </w:rPr>
              <w:t>Resta inteso, che durante tutte le attività che richiedano manovre difficoltose, il personale della Ditta dovrà essere munito dei D.P.I.</w:t>
            </w:r>
          </w:p>
        </w:tc>
      </w:tr>
    </w:tbl>
    <w:p w:rsidR="00536381" w:rsidRDefault="00B63BEF" w:rsidP="00B63BEF">
      <w:pPr>
        <w:tabs>
          <w:tab w:val="left" w:pos="728"/>
        </w:tabs>
      </w:pPr>
      <w:r>
        <w:tab/>
      </w:r>
    </w:p>
    <w:p w:rsidR="00B63BEF" w:rsidRDefault="00B63BEF" w:rsidP="00536381">
      <w:pPr>
        <w:pStyle w:val="Titolo1"/>
        <w:numPr>
          <w:ilvl w:val="0"/>
          <w:numId w:val="43"/>
        </w:numPr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15" w:name="_Toc199583077"/>
      <w:bookmarkStart w:id="16" w:name="_Toc326745413"/>
      <w:bookmarkStart w:id="17" w:name="_Toc534483803"/>
      <w:r w:rsidRPr="00AB5208">
        <w:rPr>
          <w:rFonts w:ascii="Times New Roman" w:hAnsi="Times New Roman"/>
          <w:bCs/>
          <w:i w:val="0"/>
          <w:caps/>
          <w:sz w:val="22"/>
        </w:rPr>
        <w:t>rischi specifici</w:t>
      </w:r>
      <w:bookmarkEnd w:id="15"/>
      <w:bookmarkEnd w:id="16"/>
      <w:bookmarkEnd w:id="17"/>
    </w:p>
    <w:p w:rsidR="00B63BEF" w:rsidRPr="00327EA7" w:rsidRDefault="00B63BEF" w:rsidP="00B63BEF">
      <w:pPr>
        <w:rPr>
          <w:sz w:val="22"/>
          <w:szCs w:val="22"/>
        </w:rPr>
      </w:pPr>
      <w:r w:rsidRPr="00327EA7">
        <w:rPr>
          <w:sz w:val="22"/>
          <w:szCs w:val="22"/>
        </w:rPr>
        <w:t>(Collegati all'uso di sostanze o prodotti chimici o all'esposizione ad agenti fisici</w:t>
      </w:r>
      <w:r w:rsidR="0017152D" w:rsidRPr="00327EA7">
        <w:rPr>
          <w:sz w:val="22"/>
          <w:szCs w:val="22"/>
        </w:rPr>
        <w:t>)</w:t>
      </w:r>
      <w:r w:rsidRPr="00327EA7">
        <w:rPr>
          <w:sz w:val="22"/>
          <w:szCs w:val="22"/>
        </w:rPr>
        <w:t xml:space="preserve">  </w:t>
      </w:r>
    </w:p>
    <w:p w:rsidR="00B63BEF" w:rsidRDefault="00B63BEF" w:rsidP="00B63BEF"/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567"/>
        <w:gridCol w:w="708"/>
        <w:gridCol w:w="3402"/>
      </w:tblGrid>
      <w:tr w:rsidR="00A87C89" w:rsidTr="00A87C89">
        <w:tc>
          <w:tcPr>
            <w:tcW w:w="822" w:type="dxa"/>
            <w:tcBorders>
              <w:right w:val="single" w:sz="4" w:space="0" w:color="auto"/>
            </w:tcBorders>
          </w:tcPr>
          <w:p w:rsidR="00A87C89" w:rsidRPr="00A02609" w:rsidRDefault="00A87C89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Area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9" w:rsidRPr="00A02609" w:rsidRDefault="00A87C89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2609">
              <w:rPr>
                <w:b/>
                <w:sz w:val="22"/>
                <w:szCs w:val="22"/>
              </w:rPr>
              <w:t>RISCHIO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Pr="00A02609" w:rsidRDefault="00A87C89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89" w:rsidRPr="00A02609" w:rsidRDefault="00A87C89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2609">
              <w:rPr>
                <w:b/>
                <w:sz w:val="22"/>
                <w:szCs w:val="22"/>
              </w:rPr>
              <w:t>RISCHIO</w:t>
            </w:r>
          </w:p>
        </w:tc>
      </w:tr>
      <w:tr w:rsidR="00A87C89" w:rsidTr="00A87C89">
        <w:tc>
          <w:tcPr>
            <w:tcW w:w="822" w:type="dxa"/>
            <w:tcBorders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901705">
            <w:r>
              <w:t xml:space="preserve">Agenti chimici pericolosi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584F13">
            <w:pPr>
              <w:tabs>
                <w:tab w:val="left" w:pos="4361"/>
                <w:tab w:val="left" w:pos="6912"/>
              </w:tabs>
              <w:snapToGrid w:val="0"/>
            </w:pPr>
            <w:r>
              <w:t>Vibrazioni</w:t>
            </w:r>
          </w:p>
        </w:tc>
      </w:tr>
      <w:tr w:rsidR="00A87C89" w:rsidTr="00A87C89">
        <w:tc>
          <w:tcPr>
            <w:tcW w:w="822" w:type="dxa"/>
            <w:tcBorders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901705">
            <w:r>
              <w:t xml:space="preserve">Agenti cancerogeni mutageni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584F13">
            <w:pPr>
              <w:tabs>
                <w:tab w:val="left" w:pos="4361"/>
                <w:tab w:val="left" w:pos="6912"/>
              </w:tabs>
              <w:snapToGrid w:val="0"/>
            </w:pPr>
            <w:r>
              <w:t>Automezzi di lavoro</w:t>
            </w:r>
          </w:p>
        </w:tc>
      </w:tr>
      <w:tr w:rsidR="00A87C89" w:rsidTr="00A87C89"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901705">
            <w:pPr>
              <w:tabs>
                <w:tab w:val="left" w:pos="4361"/>
                <w:tab w:val="left" w:pos="6912"/>
              </w:tabs>
              <w:snapToGrid w:val="0"/>
            </w:pPr>
            <w:r>
              <w:t>Agenti chimici infiammabili e/o esplosivi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584F13">
            <w:r>
              <w:t>Attrezzature</w:t>
            </w:r>
          </w:p>
        </w:tc>
      </w:tr>
      <w:tr w:rsidR="00A87C89" w:rsidTr="00A87C89">
        <w:trPr>
          <w:trHeight w:val="2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Pr="00201D01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r>
              <w:t>Agenti biologici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D1F60"/>
        </w:tc>
      </w:tr>
      <w:tr w:rsidR="00A87C89" w:rsidTr="00A87C8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6D5755">
            <w:pPr>
              <w:tabs>
                <w:tab w:val="left" w:pos="4361"/>
                <w:tab w:val="left" w:pos="6912"/>
              </w:tabs>
              <w:snapToGrid w:val="0"/>
            </w:pPr>
            <w:r>
              <w:t>Rumore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9" w:rsidRDefault="00A87C89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</w:tr>
    </w:tbl>
    <w:p w:rsidR="00536381" w:rsidRDefault="00536381" w:rsidP="00B63BEF">
      <w:pPr>
        <w:tabs>
          <w:tab w:val="left" w:pos="817"/>
          <w:tab w:val="left" w:pos="4361"/>
          <w:tab w:val="left" w:pos="4909"/>
          <w:tab w:val="left" w:pos="5637"/>
          <w:tab w:val="left" w:pos="8766"/>
        </w:tabs>
        <w:ind w:left="-5"/>
      </w:pPr>
    </w:p>
    <w:p w:rsidR="00536381" w:rsidRDefault="00536381" w:rsidP="00B63BEF">
      <w:pPr>
        <w:tabs>
          <w:tab w:val="left" w:pos="817"/>
          <w:tab w:val="left" w:pos="4361"/>
          <w:tab w:val="left" w:pos="4909"/>
          <w:tab w:val="left" w:pos="5637"/>
          <w:tab w:val="left" w:pos="8766"/>
        </w:tabs>
        <w:ind w:left="-5"/>
      </w:pPr>
    </w:p>
    <w:p w:rsidR="00536381" w:rsidRDefault="00536381" w:rsidP="00B63BEF">
      <w:pPr>
        <w:tabs>
          <w:tab w:val="left" w:pos="817"/>
          <w:tab w:val="left" w:pos="4361"/>
          <w:tab w:val="left" w:pos="4909"/>
          <w:tab w:val="left" w:pos="5637"/>
          <w:tab w:val="left" w:pos="8766"/>
        </w:tabs>
        <w:ind w:left="-5"/>
      </w:pPr>
    </w:p>
    <w:p w:rsidR="00536381" w:rsidRDefault="00536381" w:rsidP="00B63BEF">
      <w:pPr>
        <w:tabs>
          <w:tab w:val="left" w:pos="817"/>
          <w:tab w:val="left" w:pos="4361"/>
          <w:tab w:val="left" w:pos="4909"/>
          <w:tab w:val="left" w:pos="5637"/>
          <w:tab w:val="left" w:pos="8766"/>
        </w:tabs>
        <w:ind w:left="-5"/>
      </w:pPr>
    </w:p>
    <w:p w:rsidR="00B63BEF" w:rsidRDefault="00B63BEF" w:rsidP="00B63BEF">
      <w:pPr>
        <w:tabs>
          <w:tab w:val="left" w:pos="817"/>
          <w:tab w:val="left" w:pos="4361"/>
          <w:tab w:val="left" w:pos="4909"/>
          <w:tab w:val="left" w:pos="5637"/>
          <w:tab w:val="left" w:pos="8766"/>
        </w:tabs>
        <w:ind w:left="-5"/>
      </w:pPr>
      <w:r>
        <w:tab/>
      </w:r>
    </w:p>
    <w:p w:rsidR="00B63BEF" w:rsidRPr="00AB5208" w:rsidRDefault="00B63BEF" w:rsidP="00536381">
      <w:pPr>
        <w:pStyle w:val="Titolo1"/>
        <w:numPr>
          <w:ilvl w:val="0"/>
          <w:numId w:val="43"/>
        </w:numPr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18" w:name="_Toc199583078"/>
      <w:bookmarkStart w:id="19" w:name="_Toc326745414"/>
      <w:bookmarkStart w:id="20" w:name="_Toc534483804"/>
      <w:r w:rsidRPr="00AB5208">
        <w:rPr>
          <w:rFonts w:ascii="Times New Roman" w:hAnsi="Times New Roman"/>
          <w:bCs/>
          <w:i w:val="0"/>
          <w:caps/>
          <w:sz w:val="22"/>
        </w:rPr>
        <w:t>rischi convenzionali</w:t>
      </w:r>
      <w:bookmarkEnd w:id="18"/>
      <w:bookmarkEnd w:id="19"/>
      <w:bookmarkEnd w:id="20"/>
    </w:p>
    <w:p w:rsidR="00B63BEF" w:rsidRPr="00B00526" w:rsidRDefault="00327EA7" w:rsidP="00B63BE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(</w:t>
      </w:r>
      <w:r w:rsidR="00B63BEF" w:rsidRPr="00B00526">
        <w:rPr>
          <w:sz w:val="22"/>
        </w:rPr>
        <w:t>Connessi all'attività di lavoro ed all'uso delle apparecchiature, impianti presenti nelle aree di lavoro</w:t>
      </w:r>
      <w:r>
        <w:rPr>
          <w:sz w:val="22"/>
        </w:rPr>
        <w:t>)</w:t>
      </w:r>
    </w:p>
    <w:p w:rsidR="00B63BEF" w:rsidRDefault="00B63BEF" w:rsidP="00B63BEF"/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774"/>
        <w:gridCol w:w="460"/>
        <w:gridCol w:w="783"/>
        <w:gridCol w:w="3385"/>
      </w:tblGrid>
      <w:tr w:rsidR="00B63BEF" w:rsidTr="00F952DC">
        <w:tc>
          <w:tcPr>
            <w:tcW w:w="783" w:type="dxa"/>
            <w:tcBorders>
              <w:right w:val="single" w:sz="4" w:space="0" w:color="auto"/>
            </w:tcBorders>
          </w:tcPr>
          <w:p w:rsidR="00B63BEF" w:rsidRPr="00A02609" w:rsidRDefault="00B63BEF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AREA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EF" w:rsidRPr="00A02609" w:rsidRDefault="00B63BEF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2609">
              <w:rPr>
                <w:b/>
                <w:sz w:val="22"/>
                <w:szCs w:val="22"/>
              </w:rPr>
              <w:t>RISCHIO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Pr="00A02609" w:rsidRDefault="00B63BEF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AREA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EF" w:rsidRPr="00A02609" w:rsidRDefault="00B63BEF" w:rsidP="002A2045">
            <w:pPr>
              <w:tabs>
                <w:tab w:val="left" w:pos="4361"/>
                <w:tab w:val="left" w:pos="6912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2609">
              <w:rPr>
                <w:b/>
                <w:sz w:val="22"/>
                <w:szCs w:val="22"/>
              </w:rPr>
              <w:t>RISCHIO</w:t>
            </w:r>
          </w:p>
        </w:tc>
      </w:tr>
      <w:tr w:rsidR="00B63BEF" w:rsidTr="00F952DC">
        <w:tc>
          <w:tcPr>
            <w:tcW w:w="783" w:type="dxa"/>
            <w:tcBorders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B63BEF" w:rsidP="002A2045">
            <w:r>
              <w:t>Barriere architettoniche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0E2271" w:rsidP="002A2045">
            <w:r>
              <w:t>L</w:t>
            </w:r>
            <w:r w:rsidR="00B63BEF">
              <w:t>avoro in quota (&gt; 2 metri)</w:t>
            </w:r>
          </w:p>
        </w:tc>
      </w:tr>
      <w:tr w:rsidR="00B63BEF" w:rsidTr="00F952DC">
        <w:trPr>
          <w:trHeight w:val="242"/>
        </w:trPr>
        <w:tc>
          <w:tcPr>
            <w:tcW w:w="783" w:type="dxa"/>
            <w:tcBorders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B63BEF" w:rsidP="002A2045">
            <w:r>
              <w:t>Porte, Vie ed uscite di esodo e di emergenza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B63BEF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EF" w:rsidRDefault="000E2271" w:rsidP="002A2045">
            <w:r>
              <w:t>O</w:t>
            </w:r>
            <w:r w:rsidR="00B63BEF">
              <w:t>rgani meccanici in movimento</w:t>
            </w:r>
          </w:p>
        </w:tc>
      </w:tr>
      <w:tr w:rsidR="000E2271" w:rsidTr="00F952DC"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Segnaletica di sicurezza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6D5755">
            <w:r>
              <w:t>Rete idrica antincendio</w:t>
            </w:r>
          </w:p>
        </w:tc>
      </w:tr>
      <w:tr w:rsidR="000E2271" w:rsidTr="00F952D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Pavimenti, scale, parapetti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6D5755">
            <w:r>
              <w:t>Rete di trasmissione dati</w:t>
            </w:r>
          </w:p>
        </w:tc>
      </w:tr>
      <w:tr w:rsidR="000E2271" w:rsidTr="00F952D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Illuminazione ed aerazione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Rischi da apparecchiature speciali</w:t>
            </w:r>
          </w:p>
        </w:tc>
      </w:tr>
      <w:tr w:rsidR="000E2271" w:rsidTr="00F952DC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 xml:space="preserve">Impianti elettrici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D70803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>Stress lavoro correlato</w:t>
            </w:r>
          </w:p>
        </w:tc>
      </w:tr>
      <w:tr w:rsidR="000E2271" w:rsidTr="00F952DC"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Impianti di ventilazione e di  aerazione  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/>
        </w:tc>
      </w:tr>
      <w:tr w:rsidR="000E2271" w:rsidTr="00F952DC">
        <w:tc>
          <w:tcPr>
            <w:tcW w:w="783" w:type="dxa"/>
            <w:tcBorders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 xml:space="preserve">Investimento cose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/>
        </w:tc>
      </w:tr>
      <w:tr w:rsidR="000E2271" w:rsidTr="00F952DC">
        <w:tc>
          <w:tcPr>
            <w:tcW w:w="783" w:type="dxa"/>
            <w:tcBorders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Punture, tagli e abrasioni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</w:tr>
      <w:tr w:rsidR="000E2271" w:rsidTr="00F952DC">
        <w:tc>
          <w:tcPr>
            <w:tcW w:w="783" w:type="dxa"/>
            <w:tcBorders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Scivolamento, cadute a livello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</w:tr>
      <w:tr w:rsidR="000E2271" w:rsidRPr="007200BA" w:rsidTr="00F952DC">
        <w:tc>
          <w:tcPr>
            <w:tcW w:w="783" w:type="dxa"/>
            <w:tcBorders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Cadute dall’alto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</w:tr>
      <w:tr w:rsidR="000E2271" w:rsidTr="00F952DC">
        <w:tc>
          <w:tcPr>
            <w:tcW w:w="783" w:type="dxa"/>
            <w:tcBorders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  <w: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r>
              <w:t>Carichi sospesi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1" w:rsidRDefault="000E2271" w:rsidP="002A2045">
            <w:pPr>
              <w:tabs>
                <w:tab w:val="left" w:pos="4361"/>
                <w:tab w:val="left" w:pos="6912"/>
              </w:tabs>
              <w:snapToGrid w:val="0"/>
            </w:pPr>
          </w:p>
        </w:tc>
      </w:tr>
    </w:tbl>
    <w:p w:rsidR="00B63BEF" w:rsidRPr="001B1388" w:rsidRDefault="00B63BEF" w:rsidP="00536381">
      <w:pPr>
        <w:pStyle w:val="Titolo1"/>
        <w:numPr>
          <w:ilvl w:val="0"/>
          <w:numId w:val="43"/>
        </w:numPr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21" w:name="_Toc199583079"/>
      <w:bookmarkStart w:id="22" w:name="_Toc326745415"/>
      <w:bookmarkStart w:id="23" w:name="_Toc534483805"/>
      <w:r w:rsidRPr="001B1388">
        <w:rPr>
          <w:rFonts w:ascii="Times New Roman" w:hAnsi="Times New Roman"/>
          <w:bCs/>
          <w:i w:val="0"/>
          <w:caps/>
          <w:sz w:val="22"/>
        </w:rPr>
        <w:t>VERIFICA ATTIVITÁ INTERFERENZIALI</w:t>
      </w:r>
      <w:bookmarkEnd w:id="21"/>
      <w:bookmarkEnd w:id="22"/>
      <w:bookmarkEnd w:id="23"/>
    </w:p>
    <w:p w:rsidR="00B63BEF" w:rsidRDefault="00B63BEF" w:rsidP="0017152D">
      <w:pPr>
        <w:jc w:val="both"/>
        <w:rPr>
          <w:sz w:val="22"/>
        </w:rPr>
      </w:pPr>
      <w:r w:rsidRPr="00B00526">
        <w:rPr>
          <w:sz w:val="22"/>
        </w:rPr>
        <w:t>Sulla base della conoscenza dei pericoli presenti nei luoghi di lavoro, presso i quali si deve eseguire il contratto e considerati i pericoli insiti nelle attività contrattuali da eseguirsi, nonché della durata delle stesse, si è pervenuti alla conclusione che le</w:t>
      </w:r>
      <w:r w:rsidR="000E2271">
        <w:rPr>
          <w:sz w:val="22"/>
        </w:rPr>
        <w:t xml:space="preserve"> </w:t>
      </w:r>
      <w:r w:rsidRPr="00B00526">
        <w:rPr>
          <w:sz w:val="22"/>
        </w:rPr>
        <w:t xml:space="preserve">attività aziendali, quelle di altre ditte eventualmente </w:t>
      </w:r>
      <w:proofErr w:type="gramStart"/>
      <w:r w:rsidRPr="00B00526">
        <w:rPr>
          <w:sz w:val="22"/>
        </w:rPr>
        <w:t>presenti  e</w:t>
      </w:r>
      <w:proofErr w:type="gramEnd"/>
      <w:r w:rsidRPr="00B00526">
        <w:rPr>
          <w:sz w:val="22"/>
        </w:rPr>
        <w:t xml:space="preserve"> quelle della ditta s</w:t>
      </w:r>
      <w:r w:rsidR="000E2271">
        <w:rPr>
          <w:sz w:val="22"/>
        </w:rPr>
        <w:t xml:space="preserve">aranno </w:t>
      </w:r>
      <w:r>
        <w:rPr>
          <w:sz w:val="22"/>
        </w:rPr>
        <w:t>riportate</w:t>
      </w:r>
      <w:r w:rsidR="000E2271">
        <w:rPr>
          <w:sz w:val="22"/>
        </w:rPr>
        <w:t xml:space="preserve"> </w:t>
      </w:r>
      <w:r>
        <w:rPr>
          <w:sz w:val="22"/>
        </w:rPr>
        <w:t>successiv</w:t>
      </w:r>
      <w:r w:rsidR="000E2271">
        <w:rPr>
          <w:sz w:val="22"/>
        </w:rPr>
        <w:t>amente</w:t>
      </w:r>
      <w:r>
        <w:rPr>
          <w:sz w:val="22"/>
        </w:rPr>
        <w:t xml:space="preserve">.  </w:t>
      </w:r>
    </w:p>
    <w:p w:rsidR="00B63BEF" w:rsidRDefault="00B63BEF" w:rsidP="00B63BEF">
      <w:pPr>
        <w:rPr>
          <w:sz w:val="22"/>
        </w:rPr>
      </w:pPr>
    </w:p>
    <w:p w:rsidR="00B63BEF" w:rsidRDefault="00B63BEF" w:rsidP="00536381">
      <w:pPr>
        <w:pStyle w:val="Titolo1"/>
        <w:numPr>
          <w:ilvl w:val="0"/>
          <w:numId w:val="43"/>
        </w:numPr>
        <w:spacing w:before="360" w:after="240" w:line="240" w:lineRule="auto"/>
        <w:jc w:val="both"/>
        <w:rPr>
          <w:rFonts w:ascii="Times New Roman" w:hAnsi="Times New Roman"/>
          <w:bCs/>
          <w:i w:val="0"/>
          <w:caps/>
          <w:sz w:val="22"/>
        </w:rPr>
      </w:pPr>
      <w:bookmarkStart w:id="24" w:name="_Toc281753326"/>
      <w:bookmarkStart w:id="25" w:name="_Toc285032059"/>
      <w:bookmarkStart w:id="26" w:name="_Toc326745416"/>
      <w:bookmarkStart w:id="27" w:name="_Toc534483806"/>
      <w:r w:rsidRPr="00AB5208">
        <w:rPr>
          <w:rFonts w:ascii="Times New Roman" w:hAnsi="Times New Roman"/>
          <w:bCs/>
          <w:i w:val="0"/>
          <w:caps/>
          <w:sz w:val="22"/>
        </w:rPr>
        <w:t>COSTI DELLA SICUREZZA</w:t>
      </w:r>
      <w:bookmarkStart w:id="28" w:name="_Toc247367547"/>
      <w:r w:rsidRPr="00AB5208">
        <w:rPr>
          <w:rFonts w:ascii="Times New Roman" w:hAnsi="Times New Roman"/>
          <w:bCs/>
          <w:i w:val="0"/>
          <w:caps/>
          <w:sz w:val="22"/>
        </w:rPr>
        <w:t xml:space="preserve"> (rischi interferenti)</w:t>
      </w:r>
      <w:bookmarkEnd w:id="24"/>
      <w:bookmarkEnd w:id="25"/>
      <w:bookmarkEnd w:id="26"/>
      <w:bookmarkEnd w:id="27"/>
      <w:bookmarkEnd w:id="28"/>
    </w:p>
    <w:p w:rsidR="000C679B" w:rsidRPr="000C679B" w:rsidRDefault="00AB2690" w:rsidP="00C04D0A">
      <w:pPr>
        <w:jc w:val="both"/>
        <w:rPr>
          <w:sz w:val="24"/>
          <w:szCs w:val="24"/>
        </w:rPr>
      </w:pPr>
      <w:r w:rsidRPr="00AB2690">
        <w:rPr>
          <w:sz w:val="24"/>
          <w:szCs w:val="24"/>
        </w:rPr>
        <w:t xml:space="preserve">Si è </w:t>
      </w:r>
      <w:proofErr w:type="gramStart"/>
      <w:r w:rsidRPr="00AB2690">
        <w:rPr>
          <w:sz w:val="24"/>
          <w:szCs w:val="24"/>
        </w:rPr>
        <w:t>verificato  i</w:t>
      </w:r>
      <w:proofErr w:type="gramEnd"/>
      <w:r w:rsidRPr="00AB2690">
        <w:rPr>
          <w:sz w:val="24"/>
          <w:szCs w:val="24"/>
        </w:rPr>
        <w:t xml:space="preserve"> costi previsti  relativi all’adozione di misure per eliminare o ridurre le interferenze </w:t>
      </w:r>
      <w:r>
        <w:rPr>
          <w:sz w:val="24"/>
          <w:szCs w:val="24"/>
        </w:rPr>
        <w:t>s</w:t>
      </w:r>
      <w:r w:rsidRPr="00AB2690">
        <w:rPr>
          <w:sz w:val="24"/>
          <w:szCs w:val="24"/>
        </w:rPr>
        <w:t>ono quantificabili in</w:t>
      </w:r>
      <w:r w:rsidR="00637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cui </w:t>
      </w:r>
      <w:r w:rsidR="009649CE">
        <w:rPr>
          <w:sz w:val="24"/>
          <w:szCs w:val="24"/>
        </w:rPr>
        <w:t xml:space="preserve"> </w:t>
      </w:r>
      <w:r w:rsidRPr="00AB2690">
        <w:rPr>
          <w:sz w:val="24"/>
          <w:szCs w:val="24"/>
        </w:rPr>
        <w:t>€</w:t>
      </w:r>
      <w:r w:rsidR="006377FA">
        <w:rPr>
          <w:sz w:val="24"/>
          <w:szCs w:val="24"/>
        </w:rPr>
        <w:t>2</w:t>
      </w:r>
      <w:r w:rsidRPr="00AB2690">
        <w:rPr>
          <w:sz w:val="24"/>
          <w:szCs w:val="24"/>
        </w:rPr>
        <w:t xml:space="preserve">000 annui per coordinamento </w:t>
      </w:r>
      <w:r w:rsidR="006377FA" w:rsidRPr="006377FA">
        <w:rPr>
          <w:sz w:val="24"/>
          <w:szCs w:val="24"/>
        </w:rPr>
        <w:t>,</w:t>
      </w:r>
      <w:r w:rsidR="000C679B" w:rsidRPr="000C679B">
        <w:t xml:space="preserve"> </w:t>
      </w:r>
      <w:r w:rsidR="000C679B" w:rsidRPr="000C679B">
        <w:rPr>
          <w:sz w:val="24"/>
          <w:szCs w:val="24"/>
        </w:rPr>
        <w:t xml:space="preserve">eventuali delimitazione dell’area di intervento e D.P.I. per </w:t>
      </w:r>
      <w:proofErr w:type="spellStart"/>
      <w:r w:rsidR="000C679B" w:rsidRPr="000C679B">
        <w:rPr>
          <w:sz w:val="24"/>
          <w:szCs w:val="24"/>
        </w:rPr>
        <w:t>rischii</w:t>
      </w:r>
      <w:proofErr w:type="spellEnd"/>
      <w:r w:rsidR="000C679B" w:rsidRPr="000C679B">
        <w:rPr>
          <w:sz w:val="24"/>
          <w:szCs w:val="24"/>
        </w:rPr>
        <w:t xml:space="preserve"> interferenti  . </w:t>
      </w:r>
    </w:p>
    <w:p w:rsidR="000C679B" w:rsidRDefault="006377FA" w:rsidP="00C04D0A">
      <w:pPr>
        <w:jc w:val="both"/>
        <w:rPr>
          <w:sz w:val="24"/>
          <w:szCs w:val="24"/>
        </w:rPr>
      </w:pPr>
      <w:r w:rsidRPr="006377FA">
        <w:rPr>
          <w:sz w:val="24"/>
          <w:szCs w:val="24"/>
        </w:rPr>
        <w:t xml:space="preserve"> </w:t>
      </w:r>
      <w:bookmarkStart w:id="29" w:name="_Toc534483807"/>
    </w:p>
    <w:p w:rsidR="000C679B" w:rsidRDefault="000C679B" w:rsidP="000C679B">
      <w:pPr>
        <w:rPr>
          <w:sz w:val="24"/>
          <w:szCs w:val="24"/>
        </w:rPr>
      </w:pPr>
    </w:p>
    <w:p w:rsidR="00794570" w:rsidRPr="00E54CEB" w:rsidRDefault="00794570" w:rsidP="000C679B">
      <w:pPr>
        <w:rPr>
          <w:bCs/>
          <w:i/>
          <w:caps/>
          <w:sz w:val="22"/>
        </w:rPr>
      </w:pPr>
      <w:r w:rsidRPr="00E54CEB">
        <w:rPr>
          <w:bCs/>
          <w:i/>
          <w:caps/>
          <w:sz w:val="22"/>
        </w:rPr>
        <w:t>VALUTAZIONE DEI RISCHI DA INTERFERENZA E MISURE DI PREVENZIONE E PROTEZIONE ADOTTATE</w:t>
      </w:r>
      <w:bookmarkStart w:id="30" w:name="_Toc534483808"/>
      <w:bookmarkEnd w:id="29"/>
      <w:r w:rsidRPr="00E54CEB">
        <w:rPr>
          <w:bCs/>
          <w:i/>
          <w:caps/>
          <w:sz w:val="22"/>
        </w:rPr>
        <w:t xml:space="preserve">RISCHI </w:t>
      </w:r>
      <w:r w:rsidR="0017152D" w:rsidRPr="00E54CEB">
        <w:rPr>
          <w:bCs/>
          <w:i/>
          <w:caps/>
          <w:sz w:val="22"/>
        </w:rPr>
        <w:t>Antinfortunistici</w:t>
      </w:r>
      <w:bookmarkEnd w:id="3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3543"/>
      </w:tblGrid>
      <w:tr w:rsidR="00794570" w:rsidRPr="0031679E" w:rsidTr="00F952DC">
        <w:tc>
          <w:tcPr>
            <w:tcW w:w="2127" w:type="dxa"/>
            <w:shd w:val="clear" w:color="auto" w:fill="auto"/>
            <w:vAlign w:val="center"/>
          </w:tcPr>
          <w:p w:rsidR="00794570" w:rsidRPr="0031679E" w:rsidRDefault="00DE4B78" w:rsidP="0031679E">
            <w:pPr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t>RISCHIO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DESCRIZIONE DEI RISCHI DA INTERFERENZE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MISURE DI PREVENZIONE E PROTEZIONE DA ADOTTARE</w:t>
            </w:r>
          </w:p>
        </w:tc>
      </w:tr>
      <w:tr w:rsidR="00794570" w:rsidRPr="0031679E" w:rsidTr="00F952DC">
        <w:tc>
          <w:tcPr>
            <w:tcW w:w="2127" w:type="dxa"/>
            <w:shd w:val="clear" w:color="auto" w:fill="auto"/>
            <w:vAlign w:val="center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RISCHIO DI CADUTA</w:t>
            </w:r>
          </w:p>
          <w:p w:rsidR="00794570" w:rsidRPr="0031679E" w:rsidRDefault="00794570" w:rsidP="00316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94570" w:rsidRPr="0031679E" w:rsidRDefault="00C36DE0" w:rsidP="00D86F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152D">
              <w:rPr>
                <w:b/>
                <w:sz w:val="22"/>
                <w:szCs w:val="22"/>
              </w:rPr>
              <w:t>Rischio Per Operatori Ditta In Appalto</w:t>
            </w:r>
          </w:p>
          <w:p w:rsidR="00794570" w:rsidRPr="0031679E" w:rsidRDefault="00794570" w:rsidP="00D86F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Rischio di caduta per ostacoli e/o pavimenti resi scivolosi a causa di fuoruscita accident</w:t>
            </w:r>
            <w:r w:rsidR="00C70593" w:rsidRPr="0031679E">
              <w:rPr>
                <w:sz w:val="22"/>
                <w:szCs w:val="22"/>
              </w:rPr>
              <w:t xml:space="preserve">ale di liquidi </w:t>
            </w:r>
            <w:r w:rsidR="00D86F6A" w:rsidRPr="0031679E">
              <w:rPr>
                <w:sz w:val="22"/>
                <w:szCs w:val="22"/>
              </w:rPr>
              <w:t>non tempestivamente segnalata e/o adeguatamente rimoss</w:t>
            </w:r>
            <w:r w:rsidR="00D86F6A">
              <w:rPr>
                <w:sz w:val="22"/>
                <w:szCs w:val="22"/>
              </w:rPr>
              <w:t>i,</w:t>
            </w:r>
            <w:r w:rsidR="00D86F6A" w:rsidRPr="0031679E">
              <w:rPr>
                <w:sz w:val="22"/>
                <w:szCs w:val="22"/>
              </w:rPr>
              <w:t xml:space="preserve"> </w:t>
            </w:r>
            <w:r w:rsidR="00C70593" w:rsidRPr="0031679E">
              <w:rPr>
                <w:sz w:val="22"/>
                <w:szCs w:val="22"/>
              </w:rPr>
              <w:t>o di materiali dai rifiuti, o a causa di altre attività quali quelle di pulizia</w:t>
            </w:r>
            <w:r w:rsidR="00D86F6A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94570" w:rsidRPr="0031679E" w:rsidRDefault="006D08C1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evitare di poter far scivolare i lavoratori ed i visitatori, l</w:t>
            </w:r>
            <w:r w:rsidR="001C0A0A" w:rsidRPr="0031679E">
              <w:rPr>
                <w:sz w:val="22"/>
                <w:szCs w:val="22"/>
              </w:rPr>
              <w:t>a ditta di pulizia ha l’obbligo di segnalare la presenza di pavimenti bagnati.</w:t>
            </w:r>
          </w:p>
          <w:p w:rsidR="001C0A0A" w:rsidRPr="0031679E" w:rsidRDefault="001C0A0A" w:rsidP="00B7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Qualsiasi fuoriuscita </w:t>
            </w:r>
            <w:r w:rsidR="0017152D">
              <w:rPr>
                <w:sz w:val="22"/>
                <w:szCs w:val="22"/>
              </w:rPr>
              <w:t>a</w:t>
            </w:r>
            <w:r w:rsidRPr="0031679E">
              <w:rPr>
                <w:sz w:val="22"/>
                <w:szCs w:val="22"/>
              </w:rPr>
              <w:t>ccidentale di liquidi</w:t>
            </w:r>
            <w:r w:rsidR="00B73974">
              <w:rPr>
                <w:sz w:val="22"/>
                <w:szCs w:val="22"/>
              </w:rPr>
              <w:t>,</w:t>
            </w:r>
            <w:r w:rsidRPr="0031679E">
              <w:rPr>
                <w:sz w:val="22"/>
                <w:szCs w:val="22"/>
              </w:rPr>
              <w:t xml:space="preserve"> deve essere immediatamente rimossa e rip</w:t>
            </w:r>
            <w:r w:rsidR="0017152D">
              <w:rPr>
                <w:sz w:val="22"/>
                <w:szCs w:val="22"/>
              </w:rPr>
              <w:t>u</w:t>
            </w:r>
            <w:r w:rsidRPr="0031679E">
              <w:rPr>
                <w:sz w:val="22"/>
                <w:szCs w:val="22"/>
              </w:rPr>
              <w:t>lita utilizzando idonee attrezzature e DPI.</w:t>
            </w:r>
          </w:p>
        </w:tc>
      </w:tr>
      <w:tr w:rsidR="00794570" w:rsidRPr="0031679E" w:rsidTr="00F952DC">
        <w:tc>
          <w:tcPr>
            <w:tcW w:w="2127" w:type="dxa"/>
            <w:shd w:val="clear" w:color="auto" w:fill="auto"/>
            <w:vAlign w:val="center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RISCHIO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MECCANICO</w:t>
            </w:r>
          </w:p>
          <w:p w:rsidR="00794570" w:rsidRPr="0031679E" w:rsidRDefault="00794570" w:rsidP="00316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3629F" w:rsidRDefault="00B3629F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08C1" w:rsidRDefault="006D08C1" w:rsidP="00B7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4570" w:rsidRPr="0031679E" w:rsidRDefault="001C0A0A" w:rsidP="00B739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lastRenderedPageBreak/>
              <w:t xml:space="preserve">Movimentazione </w:t>
            </w:r>
            <w:r w:rsidR="00B73974">
              <w:rPr>
                <w:sz w:val="22"/>
                <w:szCs w:val="22"/>
              </w:rPr>
              <w:t>manuale dei carichi.</w:t>
            </w:r>
          </w:p>
        </w:tc>
        <w:tc>
          <w:tcPr>
            <w:tcW w:w="3543" w:type="dxa"/>
            <w:shd w:val="clear" w:color="auto" w:fill="auto"/>
          </w:tcPr>
          <w:p w:rsidR="00794570" w:rsidRPr="0031679E" w:rsidRDefault="001C0A0A" w:rsidP="00C36D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lastRenderedPageBreak/>
              <w:t>Devono essere immediatamente segnalate al</w:t>
            </w:r>
            <w:r w:rsidR="006420FB">
              <w:rPr>
                <w:sz w:val="22"/>
                <w:szCs w:val="22"/>
              </w:rPr>
              <w:t xml:space="preserve"> Coordinatore d’Area, </w:t>
            </w:r>
            <w:r w:rsidRPr="0031679E">
              <w:rPr>
                <w:sz w:val="22"/>
                <w:szCs w:val="22"/>
              </w:rPr>
              <w:lastRenderedPageBreak/>
              <w:t>deficienze non conformi</w:t>
            </w:r>
            <w:r w:rsidR="006D08C1">
              <w:rPr>
                <w:sz w:val="22"/>
                <w:szCs w:val="22"/>
              </w:rPr>
              <w:t xml:space="preserve"> a</w:t>
            </w:r>
            <w:r w:rsidRPr="0031679E">
              <w:rPr>
                <w:sz w:val="22"/>
                <w:szCs w:val="22"/>
              </w:rPr>
              <w:t>i percorsi</w:t>
            </w:r>
            <w:r w:rsidR="006D08C1">
              <w:rPr>
                <w:sz w:val="22"/>
                <w:szCs w:val="22"/>
              </w:rPr>
              <w:t xml:space="preserve"> assistenziali</w:t>
            </w:r>
            <w:r w:rsidR="00C36DE0">
              <w:rPr>
                <w:sz w:val="22"/>
                <w:szCs w:val="22"/>
              </w:rPr>
              <w:t xml:space="preserve"> ed ad attività sanitarie, già</w:t>
            </w:r>
            <w:r w:rsidR="006D08C1">
              <w:rPr>
                <w:sz w:val="22"/>
                <w:szCs w:val="22"/>
              </w:rPr>
              <w:t xml:space="preserve"> stabiliti con protocolli e procedure</w:t>
            </w:r>
            <w:r w:rsidR="00B73974">
              <w:rPr>
                <w:sz w:val="22"/>
                <w:szCs w:val="22"/>
              </w:rPr>
              <w:t>.</w:t>
            </w:r>
          </w:p>
        </w:tc>
      </w:tr>
      <w:tr w:rsidR="0072680F" w:rsidRPr="0031679E" w:rsidTr="001B0314">
        <w:trPr>
          <w:trHeight w:val="1143"/>
        </w:trPr>
        <w:tc>
          <w:tcPr>
            <w:tcW w:w="2127" w:type="dxa"/>
            <w:shd w:val="clear" w:color="auto" w:fill="auto"/>
            <w:vAlign w:val="center"/>
          </w:tcPr>
          <w:p w:rsidR="001B0314" w:rsidRDefault="001B0314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1B0314" w:rsidRDefault="001B0314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2680F" w:rsidRPr="0031679E" w:rsidRDefault="00D70803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70803">
              <w:rPr>
                <w:b/>
                <w:sz w:val="22"/>
                <w:szCs w:val="22"/>
              </w:rPr>
              <w:t>RISCHI DA LAVORO NOTTURNO</w:t>
            </w:r>
          </w:p>
        </w:tc>
        <w:tc>
          <w:tcPr>
            <w:tcW w:w="3544" w:type="dxa"/>
            <w:shd w:val="clear" w:color="auto" w:fill="auto"/>
          </w:tcPr>
          <w:p w:rsidR="001B0314" w:rsidRDefault="001B0314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314" w:rsidRDefault="001B0314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680F" w:rsidRDefault="00D7080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0803">
              <w:rPr>
                <w:sz w:val="22"/>
                <w:szCs w:val="22"/>
              </w:rPr>
              <w:t>Rischi da alterazione del ritmo circadiano da svolgimento del lavoro durante turni notturni</w:t>
            </w:r>
            <w:r w:rsidR="00C36DE0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B0314" w:rsidRDefault="001B0314" w:rsidP="006D0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314" w:rsidRDefault="001B0314" w:rsidP="006D0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680F" w:rsidRPr="0031679E" w:rsidRDefault="00D70803" w:rsidP="006D0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0803">
              <w:rPr>
                <w:sz w:val="22"/>
                <w:szCs w:val="22"/>
              </w:rPr>
              <w:t>Rispetto della turnazione</w:t>
            </w:r>
            <w:r w:rsidR="00C36DE0">
              <w:rPr>
                <w:sz w:val="22"/>
                <w:szCs w:val="22"/>
              </w:rPr>
              <w:t>,</w:t>
            </w:r>
            <w:r w:rsidRPr="00D70803">
              <w:rPr>
                <w:sz w:val="22"/>
                <w:szCs w:val="22"/>
              </w:rPr>
              <w:t xml:space="preserve"> preservando il riposo del giorno successivo</w:t>
            </w:r>
            <w:r>
              <w:rPr>
                <w:sz w:val="22"/>
                <w:szCs w:val="22"/>
              </w:rPr>
              <w:t>.</w:t>
            </w:r>
          </w:p>
        </w:tc>
      </w:tr>
      <w:tr w:rsidR="00794570" w:rsidRPr="0031679E" w:rsidTr="00F952DC">
        <w:tc>
          <w:tcPr>
            <w:tcW w:w="2127" w:type="dxa"/>
            <w:shd w:val="clear" w:color="auto" w:fill="auto"/>
            <w:vAlign w:val="center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USO DELLE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ATTREZZATURE DI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LAVORO</w:t>
            </w:r>
          </w:p>
          <w:p w:rsidR="00794570" w:rsidRPr="0031679E" w:rsidRDefault="00794570" w:rsidP="00316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36DE0" w:rsidRDefault="00C36DE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4570" w:rsidRPr="0031679E" w:rsidRDefault="00C36DE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idonea gestione delle apparecchiature.</w:t>
            </w:r>
          </w:p>
        </w:tc>
        <w:tc>
          <w:tcPr>
            <w:tcW w:w="3543" w:type="dxa"/>
            <w:shd w:val="clear" w:color="auto" w:fill="auto"/>
          </w:tcPr>
          <w:p w:rsidR="001C0A0A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Le attrezzature in uso dovranno essere conformi ai requisiti di sicurezza così come definite dal</w:t>
            </w:r>
            <w:r w:rsidR="001C0A0A" w:rsidRPr="0031679E">
              <w:rPr>
                <w:sz w:val="22"/>
                <w:szCs w:val="22"/>
              </w:rPr>
              <w:t xml:space="preserve"> </w:t>
            </w:r>
            <w:proofErr w:type="gramStart"/>
            <w:r w:rsidR="001C0A0A" w:rsidRPr="0031679E">
              <w:rPr>
                <w:sz w:val="22"/>
                <w:szCs w:val="22"/>
              </w:rPr>
              <w:t>D.</w:t>
            </w:r>
            <w:r w:rsidRPr="0031679E">
              <w:rPr>
                <w:sz w:val="22"/>
                <w:szCs w:val="22"/>
              </w:rPr>
              <w:t>Lgs</w:t>
            </w:r>
            <w:proofErr w:type="gramEnd"/>
            <w:r w:rsidRPr="0031679E">
              <w:rPr>
                <w:sz w:val="22"/>
                <w:szCs w:val="22"/>
              </w:rPr>
              <w:t>.81/2008 e sottoposte a verifiche preventive di sicure</w:t>
            </w:r>
            <w:r w:rsidR="00BC5E62" w:rsidRPr="0031679E">
              <w:rPr>
                <w:sz w:val="22"/>
                <w:szCs w:val="22"/>
              </w:rPr>
              <w:t>zza e manut</w:t>
            </w:r>
            <w:r w:rsidR="001C0A0A" w:rsidRPr="0031679E">
              <w:rPr>
                <w:sz w:val="22"/>
                <w:szCs w:val="22"/>
              </w:rPr>
              <w:t xml:space="preserve">enzione periodica. </w:t>
            </w:r>
          </w:p>
          <w:p w:rsidR="002C4102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L’uso sarà esclusivo d</w:t>
            </w:r>
            <w:r w:rsidR="001C0A0A" w:rsidRPr="0031679E">
              <w:rPr>
                <w:sz w:val="22"/>
                <w:szCs w:val="22"/>
              </w:rPr>
              <w:t>el personale formato</w:t>
            </w:r>
            <w:r w:rsidR="001245DB">
              <w:rPr>
                <w:sz w:val="22"/>
                <w:szCs w:val="22"/>
              </w:rPr>
              <w:t>.</w:t>
            </w:r>
          </w:p>
        </w:tc>
      </w:tr>
      <w:tr w:rsidR="00747A18" w:rsidRPr="0031679E" w:rsidTr="00F952DC">
        <w:tc>
          <w:tcPr>
            <w:tcW w:w="2127" w:type="dxa"/>
            <w:shd w:val="clear" w:color="auto" w:fill="auto"/>
            <w:vAlign w:val="center"/>
          </w:tcPr>
          <w:p w:rsidR="00747A18" w:rsidRPr="0031679E" w:rsidRDefault="00747A18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TAGLI E PUNTURE</w:t>
            </w:r>
          </w:p>
        </w:tc>
        <w:tc>
          <w:tcPr>
            <w:tcW w:w="3544" w:type="dxa"/>
            <w:shd w:val="clear" w:color="auto" w:fill="auto"/>
          </w:tcPr>
          <w:p w:rsidR="0017152D" w:rsidRDefault="0017152D" w:rsidP="00592515">
            <w:pPr>
              <w:rPr>
                <w:sz w:val="22"/>
                <w:szCs w:val="22"/>
              </w:rPr>
            </w:pPr>
          </w:p>
          <w:p w:rsidR="0017152D" w:rsidRDefault="0017152D" w:rsidP="00592515">
            <w:pPr>
              <w:rPr>
                <w:sz w:val="22"/>
                <w:szCs w:val="22"/>
              </w:rPr>
            </w:pPr>
          </w:p>
          <w:p w:rsidR="00E74731" w:rsidRDefault="00E74731" w:rsidP="00592515">
            <w:pPr>
              <w:rPr>
                <w:sz w:val="22"/>
                <w:szCs w:val="22"/>
              </w:rPr>
            </w:pPr>
          </w:p>
          <w:p w:rsidR="00747A18" w:rsidRPr="0031679E" w:rsidRDefault="00592515" w:rsidP="00592515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Taglienti e aghi sono sistemati</w:t>
            </w:r>
            <w:r w:rsidR="00C36DE0">
              <w:rPr>
                <w:sz w:val="22"/>
                <w:szCs w:val="22"/>
              </w:rPr>
              <w:t>,</w:t>
            </w:r>
            <w:r w:rsidRPr="0031679E">
              <w:rPr>
                <w:sz w:val="22"/>
                <w:szCs w:val="22"/>
              </w:rPr>
              <w:t xml:space="preserve"> da parte del personale sanitario</w:t>
            </w:r>
            <w:r w:rsidR="00C36DE0">
              <w:rPr>
                <w:sz w:val="22"/>
                <w:szCs w:val="22"/>
              </w:rPr>
              <w:t>,</w:t>
            </w:r>
            <w:r w:rsidRPr="0031679E">
              <w:rPr>
                <w:sz w:val="22"/>
                <w:szCs w:val="22"/>
              </w:rPr>
              <w:t xml:space="preserve"> in appositi contenitori</w:t>
            </w:r>
            <w:r w:rsidR="00C36DE0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420FB" w:rsidRDefault="001C0A0A" w:rsidP="00747A18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È vigente in azienda una procedura specifica in materia di gestione </w:t>
            </w:r>
            <w:r w:rsidR="00B73974">
              <w:rPr>
                <w:sz w:val="22"/>
                <w:szCs w:val="22"/>
              </w:rPr>
              <w:t xml:space="preserve">da puntura e da tagli </w:t>
            </w:r>
            <w:proofErr w:type="gramStart"/>
            <w:r w:rsidR="00B73974">
              <w:rPr>
                <w:sz w:val="22"/>
                <w:szCs w:val="22"/>
              </w:rPr>
              <w:t>accidentali.</w:t>
            </w:r>
            <w:r w:rsidRPr="0031679E">
              <w:rPr>
                <w:sz w:val="22"/>
                <w:szCs w:val="22"/>
              </w:rPr>
              <w:t>.</w:t>
            </w:r>
            <w:proofErr w:type="gramEnd"/>
            <w:r w:rsidR="006420FB">
              <w:rPr>
                <w:sz w:val="22"/>
                <w:szCs w:val="22"/>
              </w:rPr>
              <w:t xml:space="preserve"> </w:t>
            </w:r>
          </w:p>
          <w:p w:rsidR="001C0A0A" w:rsidRPr="0031679E" w:rsidRDefault="001C0A0A" w:rsidP="00747A18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Taglienti e pungenti vanno smaltiti esclusivamente nei contenitori rigidi appositi e inseriti poi in un secondo contenitore per lo smaltimento.</w:t>
            </w:r>
          </w:p>
          <w:p w:rsidR="00B73974" w:rsidRDefault="00592515" w:rsidP="00747A18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Utilizzare sempre gli appositi DPI</w:t>
            </w:r>
            <w:r w:rsidR="00B73974">
              <w:rPr>
                <w:sz w:val="22"/>
                <w:szCs w:val="22"/>
              </w:rPr>
              <w:t>.</w:t>
            </w:r>
          </w:p>
          <w:p w:rsidR="00B63BEF" w:rsidRDefault="00592515" w:rsidP="00747A18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I</w:t>
            </w:r>
            <w:r w:rsidR="0029264D" w:rsidRPr="0031679E">
              <w:rPr>
                <w:sz w:val="22"/>
                <w:szCs w:val="22"/>
              </w:rPr>
              <w:t>n caso di puntura o tagli recarsi al Pronto Soccorso</w:t>
            </w:r>
            <w:r w:rsidR="00B63BEF">
              <w:rPr>
                <w:sz w:val="22"/>
                <w:szCs w:val="22"/>
              </w:rPr>
              <w:t xml:space="preserve"> dell’Azienda dichiarando le modalità dell’evento.</w:t>
            </w:r>
          </w:p>
          <w:p w:rsidR="0029264D" w:rsidRPr="0031679E" w:rsidRDefault="00B63BEF" w:rsidP="00642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Comunicare l’infortunio a</w:t>
            </w:r>
            <w:r w:rsidR="006420F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RSPP dell’AORN, </w:t>
            </w:r>
            <w:r w:rsidR="006420FB">
              <w:rPr>
                <w:sz w:val="22"/>
                <w:szCs w:val="22"/>
              </w:rPr>
              <w:t>specificando l’accaduto.</w:t>
            </w:r>
          </w:p>
        </w:tc>
      </w:tr>
      <w:tr w:rsidR="00794570" w:rsidRPr="0031679E" w:rsidTr="00F952DC">
        <w:tc>
          <w:tcPr>
            <w:tcW w:w="2127" w:type="dxa"/>
            <w:shd w:val="clear" w:color="auto" w:fill="auto"/>
            <w:vAlign w:val="center"/>
          </w:tcPr>
          <w:p w:rsidR="00861B48" w:rsidRPr="0031679E" w:rsidRDefault="00794570" w:rsidP="00861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 xml:space="preserve">RISCHIO 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INCENDIO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E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GESTIONE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EMERGENZA</w:t>
            </w:r>
          </w:p>
          <w:p w:rsidR="00794570" w:rsidRPr="0031679E" w:rsidRDefault="00794570" w:rsidP="003167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36DE0" w:rsidRDefault="00C36DE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Rischio di inne</w:t>
            </w:r>
            <w:r w:rsidR="00BC5E62" w:rsidRPr="0031679E">
              <w:rPr>
                <w:sz w:val="22"/>
                <w:szCs w:val="22"/>
              </w:rPr>
              <w:t>sco e propagazione di incendio: e</w:t>
            </w:r>
            <w:r w:rsidRPr="0031679E">
              <w:rPr>
                <w:sz w:val="22"/>
                <w:szCs w:val="22"/>
              </w:rPr>
              <w:t xml:space="preserve">vento connesso con maggiore probabilità a 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- deposito ed utilizzo di materiali infiammabili e facilmente combustibili;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- utilizzo di fonti di calore;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- violazione del divieto di </w:t>
            </w:r>
            <w:proofErr w:type="gramStart"/>
            <w:r w:rsidRPr="0031679E">
              <w:rPr>
                <w:sz w:val="22"/>
                <w:szCs w:val="22"/>
              </w:rPr>
              <w:t>fumo ;</w:t>
            </w:r>
            <w:proofErr w:type="gramEnd"/>
          </w:p>
          <w:p w:rsidR="00794570" w:rsidRPr="0031679E" w:rsidRDefault="001116F1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-</w:t>
            </w:r>
            <w:r w:rsidR="00B73974">
              <w:rPr>
                <w:sz w:val="22"/>
                <w:szCs w:val="22"/>
              </w:rPr>
              <w:t xml:space="preserve"> </w:t>
            </w:r>
            <w:r w:rsidR="00794570" w:rsidRPr="0031679E">
              <w:rPr>
                <w:sz w:val="22"/>
                <w:szCs w:val="22"/>
              </w:rPr>
              <w:t>Luoghi più pericolosi per il principio d’incendio i locali seminterrati, i locali non presidiati</w:t>
            </w:r>
            <w:r w:rsidRPr="0031679E">
              <w:rPr>
                <w:sz w:val="22"/>
                <w:szCs w:val="22"/>
              </w:rPr>
              <w:t>.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Gli ospedali sono classificati come strutture a rischio elevato di incendio 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All’interno di tutto l’ospedale è vietato fumare e usare fiamme libere.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1679E">
              <w:rPr>
                <w:sz w:val="22"/>
                <w:szCs w:val="22"/>
              </w:rPr>
              <w:t>E’</w:t>
            </w:r>
            <w:proofErr w:type="gramEnd"/>
            <w:r w:rsidRPr="0031679E">
              <w:rPr>
                <w:sz w:val="22"/>
                <w:szCs w:val="22"/>
              </w:rPr>
              <w:t xml:space="preserve"> necessario evitare l’accumulo di materiali combustibili. </w:t>
            </w:r>
            <w:r w:rsidR="00B727D4" w:rsidRPr="0031679E">
              <w:rPr>
                <w:sz w:val="22"/>
                <w:szCs w:val="22"/>
              </w:rPr>
              <w:t xml:space="preserve"> </w:t>
            </w:r>
          </w:p>
          <w:p w:rsidR="00794570" w:rsidRPr="0031679E" w:rsidRDefault="00794570" w:rsidP="00F952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Lasciare sempre libere le vie</w:t>
            </w:r>
            <w:r w:rsidR="001245DB">
              <w:rPr>
                <w:sz w:val="22"/>
                <w:szCs w:val="22"/>
              </w:rPr>
              <w:t xml:space="preserve"> d</w:t>
            </w:r>
            <w:r w:rsidRPr="0031679E">
              <w:rPr>
                <w:sz w:val="22"/>
                <w:szCs w:val="22"/>
              </w:rPr>
              <w:t xml:space="preserve">’esodo.  La DITTA </w:t>
            </w:r>
            <w:proofErr w:type="gramStart"/>
            <w:r w:rsidRPr="0031679E">
              <w:rPr>
                <w:sz w:val="22"/>
                <w:szCs w:val="22"/>
              </w:rPr>
              <w:t>deve  provvedere</w:t>
            </w:r>
            <w:proofErr w:type="gramEnd"/>
            <w:r w:rsidRPr="0031679E">
              <w:rPr>
                <w:sz w:val="22"/>
                <w:szCs w:val="22"/>
              </w:rPr>
              <w:t xml:space="preserve"> a prendere visione delle procedure di gestione dell’emergenza incendio disponibile presso il Servi</w:t>
            </w:r>
            <w:r w:rsidR="00B63BEF">
              <w:rPr>
                <w:sz w:val="22"/>
                <w:szCs w:val="22"/>
              </w:rPr>
              <w:t>zio di Prevenzione e Protezione ed attenersi a quanto  ivi indicato.</w:t>
            </w:r>
            <w:r w:rsidRPr="0031679E">
              <w:rPr>
                <w:sz w:val="22"/>
                <w:szCs w:val="22"/>
              </w:rPr>
              <w:t xml:space="preserve"> </w:t>
            </w:r>
            <w:r w:rsidR="00B63BEF">
              <w:rPr>
                <w:sz w:val="22"/>
                <w:szCs w:val="22"/>
              </w:rPr>
              <w:t xml:space="preserve"> </w:t>
            </w:r>
          </w:p>
        </w:tc>
      </w:tr>
      <w:tr w:rsidR="009F54AC" w:rsidRPr="0031679E" w:rsidTr="00F952DC">
        <w:trPr>
          <w:trHeight w:val="3481"/>
        </w:trPr>
        <w:tc>
          <w:tcPr>
            <w:tcW w:w="2127" w:type="dxa"/>
            <w:shd w:val="clear" w:color="auto" w:fill="auto"/>
            <w:vAlign w:val="center"/>
          </w:tcPr>
          <w:p w:rsidR="009F54AC" w:rsidRPr="0031679E" w:rsidRDefault="009F54AC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RISCHIO ELETTRICO</w:t>
            </w:r>
          </w:p>
        </w:tc>
        <w:tc>
          <w:tcPr>
            <w:tcW w:w="3544" w:type="dxa"/>
            <w:shd w:val="clear" w:color="auto" w:fill="auto"/>
          </w:tcPr>
          <w:p w:rsidR="009F54AC" w:rsidRDefault="009F54AC" w:rsidP="009F54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54AC">
              <w:rPr>
                <w:sz w:val="22"/>
                <w:szCs w:val="22"/>
              </w:rPr>
              <w:t>Il rischio elettrico</w:t>
            </w:r>
            <w:r>
              <w:rPr>
                <w:sz w:val="22"/>
                <w:szCs w:val="22"/>
              </w:rPr>
              <w:t>,</w:t>
            </w:r>
            <w:r w:rsidRPr="009F54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associato alle seguenti cause.</w:t>
            </w:r>
          </w:p>
          <w:p w:rsidR="009F54AC" w:rsidRDefault="009F54AC" w:rsidP="009F54AC">
            <w:pPr>
              <w:pStyle w:val="Titolo5"/>
              <w:keepNext/>
              <w:numPr>
                <w:ilvl w:val="0"/>
                <w:numId w:val="38"/>
              </w:numPr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 xml:space="preserve">Cattiva realizzazione/progettazione degli impianti elettrici, </w:t>
            </w:r>
          </w:p>
          <w:p w:rsidR="009F54AC" w:rsidRDefault="009F54AC" w:rsidP="009F54AC">
            <w:pPr>
              <w:pStyle w:val="Titolo5"/>
              <w:keepNext/>
              <w:numPr>
                <w:ilvl w:val="0"/>
                <w:numId w:val="38"/>
              </w:numPr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carente manutenzione degli stessi,</w:t>
            </w:r>
          </w:p>
          <w:p w:rsidR="009F54AC" w:rsidRPr="009F54AC" w:rsidRDefault="009F54AC" w:rsidP="0033714A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9F54AC">
              <w:rPr>
                <w:sz w:val="22"/>
                <w:szCs w:val="22"/>
              </w:rPr>
              <w:t xml:space="preserve">scorretto utilizzo di apparecchiature ad alimentazione elettrica (ad es. uso di prolunghe, spine multiple, ciabatte), </w:t>
            </w:r>
            <w:r>
              <w:rPr>
                <w:sz w:val="22"/>
                <w:szCs w:val="22"/>
              </w:rPr>
              <w:t>p</w:t>
            </w:r>
            <w:r w:rsidRPr="009F54AC">
              <w:rPr>
                <w:sz w:val="22"/>
                <w:szCs w:val="22"/>
              </w:rPr>
              <w:t>uò dare origine ad incendi, a seguito di corto circuito.</w:t>
            </w:r>
          </w:p>
        </w:tc>
        <w:tc>
          <w:tcPr>
            <w:tcW w:w="3543" w:type="dxa"/>
            <w:shd w:val="clear" w:color="auto" w:fill="auto"/>
          </w:tcPr>
          <w:p w:rsidR="009F54AC" w:rsidRDefault="009F54AC" w:rsidP="009F54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54AC" w:rsidRPr="0031679E" w:rsidRDefault="009F54AC" w:rsidP="009F54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Gli ospedali sono classificati come strutture a rischio elevato di </w:t>
            </w:r>
            <w:proofErr w:type="gramStart"/>
            <w:r w:rsidRPr="0031679E">
              <w:rPr>
                <w:sz w:val="22"/>
                <w:szCs w:val="22"/>
              </w:rPr>
              <w:t>incendio .</w:t>
            </w:r>
            <w:proofErr w:type="gramEnd"/>
          </w:p>
          <w:p w:rsidR="009F54AC" w:rsidRDefault="009F54AC" w:rsidP="009F54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All’interno di tutto l’ospedale è vietato fumare e usare fiamme libere</w:t>
            </w:r>
            <w:r>
              <w:rPr>
                <w:sz w:val="22"/>
                <w:szCs w:val="22"/>
              </w:rPr>
              <w:t>.</w:t>
            </w:r>
          </w:p>
          <w:p w:rsidR="009F54AC" w:rsidRPr="0031679E" w:rsidRDefault="009F54AC" w:rsidP="009F54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La DITTA deve  provvedere a prendere visione delle procedure di gestione dell’emergenza incendio disponibile presso il Servi</w:t>
            </w:r>
            <w:r>
              <w:rPr>
                <w:sz w:val="22"/>
                <w:szCs w:val="22"/>
              </w:rPr>
              <w:t>zio di Prevenzione e Protezione ed attenersi a quanto  ivi indicato.</w:t>
            </w:r>
          </w:p>
        </w:tc>
      </w:tr>
    </w:tbl>
    <w:p w:rsidR="00327EA7" w:rsidRDefault="00794570" w:rsidP="00794570">
      <w:pPr>
        <w:tabs>
          <w:tab w:val="left" w:pos="1951"/>
          <w:tab w:val="left" w:pos="5778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455B0C">
        <w:rPr>
          <w:b/>
          <w:bCs/>
          <w:sz w:val="18"/>
          <w:szCs w:val="18"/>
        </w:rPr>
        <w:tab/>
      </w:r>
    </w:p>
    <w:p w:rsidR="00794570" w:rsidRPr="002F5D9F" w:rsidRDefault="00B563DF" w:rsidP="00B563DF">
      <w:pPr>
        <w:pStyle w:val="Titolo1"/>
        <w:spacing w:before="360" w:after="120" w:line="240" w:lineRule="auto"/>
        <w:ind w:left="1130"/>
        <w:jc w:val="both"/>
        <w:rPr>
          <w:rFonts w:ascii="Times New Roman" w:hAnsi="Times New Roman"/>
          <w:bCs/>
          <w:i w:val="0"/>
          <w:caps/>
          <w:sz w:val="24"/>
        </w:rPr>
      </w:pPr>
      <w:bookmarkStart w:id="31" w:name="_Toc534483809"/>
      <w:r>
        <w:rPr>
          <w:rFonts w:ascii="Times New Roman" w:hAnsi="Times New Roman"/>
          <w:bCs/>
          <w:i w:val="0"/>
          <w:caps/>
          <w:sz w:val="24"/>
        </w:rPr>
        <w:t>16.</w:t>
      </w:r>
      <w:r>
        <w:rPr>
          <w:rFonts w:ascii="Times New Roman" w:hAnsi="Times New Roman"/>
          <w:bCs/>
          <w:i w:val="0"/>
          <w:caps/>
          <w:sz w:val="24"/>
        </w:rPr>
        <w:tab/>
      </w:r>
      <w:r w:rsidR="00794570" w:rsidRPr="002F5D9F">
        <w:rPr>
          <w:rFonts w:ascii="Times New Roman" w:hAnsi="Times New Roman"/>
          <w:bCs/>
          <w:i w:val="0"/>
          <w:caps/>
          <w:sz w:val="24"/>
        </w:rPr>
        <w:t>RISCHI PER LA SALUTE</w:t>
      </w:r>
      <w:bookmarkEnd w:id="31"/>
      <w:r w:rsidR="00794570" w:rsidRPr="002F5D9F">
        <w:rPr>
          <w:rFonts w:ascii="Times New Roman" w:hAnsi="Times New Roman"/>
          <w:bCs/>
          <w:i w:val="0"/>
          <w:caps/>
          <w:sz w:val="24"/>
        </w:rPr>
        <w:t xml:space="preserve"> </w:t>
      </w:r>
      <w:r w:rsidR="00794570" w:rsidRPr="002F5D9F">
        <w:rPr>
          <w:rFonts w:ascii="Times New Roman" w:hAnsi="Times New Roman"/>
          <w:bCs/>
          <w:i w:val="0"/>
          <w:caps/>
          <w:sz w:val="24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3402"/>
      </w:tblGrid>
      <w:tr w:rsidR="00794570" w:rsidRPr="00A37344" w:rsidTr="00633A5C">
        <w:tc>
          <w:tcPr>
            <w:tcW w:w="1951" w:type="dxa"/>
            <w:shd w:val="clear" w:color="auto" w:fill="auto"/>
            <w:vAlign w:val="center"/>
          </w:tcPr>
          <w:p w:rsidR="00794570" w:rsidRPr="00A37344" w:rsidRDefault="00001BE8" w:rsidP="0031679E">
            <w:pPr>
              <w:jc w:val="center"/>
              <w:rPr>
                <w:b/>
                <w:sz w:val="22"/>
                <w:szCs w:val="22"/>
              </w:rPr>
            </w:pPr>
            <w:r w:rsidRPr="00A37344">
              <w:rPr>
                <w:b/>
                <w:sz w:val="22"/>
                <w:szCs w:val="22"/>
              </w:rPr>
              <w:t>RISCHIO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570" w:rsidRPr="00A37344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344">
              <w:rPr>
                <w:b/>
                <w:bCs/>
                <w:sz w:val="22"/>
                <w:szCs w:val="22"/>
              </w:rPr>
              <w:t>DESCRIZIONE DEI RISCHI DA INTERFERENZE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4570" w:rsidRPr="00A37344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344">
              <w:rPr>
                <w:b/>
                <w:bCs/>
                <w:sz w:val="22"/>
                <w:szCs w:val="22"/>
              </w:rPr>
              <w:t>MISURE DI PREVENZIONE E PROTEZIONE DA ADOTTARE</w:t>
            </w:r>
          </w:p>
        </w:tc>
      </w:tr>
      <w:tr w:rsidR="00794570" w:rsidRPr="0031679E" w:rsidTr="00633A5C">
        <w:tc>
          <w:tcPr>
            <w:tcW w:w="1951" w:type="dxa"/>
            <w:shd w:val="clear" w:color="auto" w:fill="auto"/>
            <w:vAlign w:val="center"/>
          </w:tcPr>
          <w:p w:rsidR="00794570" w:rsidRPr="00A37344" w:rsidRDefault="00794570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344">
              <w:rPr>
                <w:b/>
                <w:bCs/>
                <w:sz w:val="22"/>
                <w:szCs w:val="22"/>
              </w:rPr>
              <w:t>AGENTI BIOLOGICI</w:t>
            </w:r>
          </w:p>
          <w:p w:rsidR="00794570" w:rsidRPr="0031679E" w:rsidRDefault="00794570" w:rsidP="0031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769D" w:rsidRDefault="009A769D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769D" w:rsidRDefault="009A769D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769D" w:rsidRDefault="009A769D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4570" w:rsidRPr="0031679E" w:rsidRDefault="001116F1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 xml:space="preserve">Agenti biologici pericolosi sono presenti </w:t>
            </w:r>
            <w:r w:rsidR="00A30D64">
              <w:rPr>
                <w:sz w:val="24"/>
                <w:szCs w:val="24"/>
              </w:rPr>
              <w:t>in ambiente sanitario,</w:t>
            </w:r>
            <w:r w:rsidRPr="0031679E">
              <w:rPr>
                <w:sz w:val="24"/>
                <w:szCs w:val="24"/>
              </w:rPr>
              <w:t xml:space="preserve"> in quelli</w:t>
            </w:r>
            <w:r w:rsidR="001245DB">
              <w:rPr>
                <w:sz w:val="24"/>
                <w:szCs w:val="24"/>
              </w:rPr>
              <w:t xml:space="preserve"> </w:t>
            </w:r>
            <w:r w:rsidRPr="0031679E">
              <w:rPr>
                <w:sz w:val="24"/>
                <w:szCs w:val="24"/>
              </w:rPr>
              <w:t xml:space="preserve">contaminati da liquidi </w:t>
            </w:r>
            <w:proofErr w:type="gramStart"/>
            <w:r w:rsidRPr="0031679E">
              <w:rPr>
                <w:sz w:val="24"/>
                <w:szCs w:val="24"/>
              </w:rPr>
              <w:t>corporei</w:t>
            </w:r>
            <w:r w:rsidR="00794570" w:rsidRPr="0031679E">
              <w:rPr>
                <w:sz w:val="24"/>
                <w:szCs w:val="24"/>
              </w:rPr>
              <w:t xml:space="preserve">  </w:t>
            </w:r>
            <w:r w:rsidR="005959F3" w:rsidRPr="0031679E">
              <w:rPr>
                <w:sz w:val="24"/>
                <w:szCs w:val="24"/>
              </w:rPr>
              <w:t>o</w:t>
            </w:r>
            <w:proofErr w:type="gramEnd"/>
            <w:r w:rsidR="005959F3" w:rsidRPr="0031679E">
              <w:rPr>
                <w:sz w:val="24"/>
                <w:szCs w:val="24"/>
              </w:rPr>
              <w:t xml:space="preserve"> venuti a contatto con pazienti portatori di malattie infettive.</w:t>
            </w:r>
          </w:p>
          <w:p w:rsidR="00794570" w:rsidRPr="0031679E" w:rsidRDefault="00794570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116F1" w:rsidRPr="0031679E" w:rsidRDefault="005959F3" w:rsidP="00D86F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1679E">
              <w:rPr>
                <w:sz w:val="24"/>
                <w:szCs w:val="24"/>
              </w:rPr>
              <w:t>.Applicare</w:t>
            </w:r>
            <w:proofErr w:type="gramEnd"/>
            <w:r w:rsidRPr="0031679E">
              <w:rPr>
                <w:sz w:val="24"/>
                <w:szCs w:val="24"/>
              </w:rPr>
              <w:t xml:space="preserve"> i principi di buona prassi igienica, in particolare la corretta igiene delle mani.</w:t>
            </w:r>
            <w:r w:rsidR="00D86F6A">
              <w:rPr>
                <w:sz w:val="24"/>
                <w:szCs w:val="24"/>
              </w:rPr>
              <w:t xml:space="preserve"> </w:t>
            </w:r>
            <w:r w:rsidRPr="0031679E">
              <w:rPr>
                <w:sz w:val="24"/>
                <w:szCs w:val="24"/>
              </w:rPr>
              <w:t>Gli operatori della ditta esterna devono aver ricevuto una corretta informazione e formazione specifica sul rischio biologico.</w:t>
            </w:r>
            <w:r w:rsidR="00D86F6A">
              <w:rPr>
                <w:sz w:val="24"/>
                <w:szCs w:val="24"/>
              </w:rPr>
              <w:t xml:space="preserve"> </w:t>
            </w:r>
            <w:r w:rsidRPr="0031679E">
              <w:rPr>
                <w:sz w:val="24"/>
                <w:szCs w:val="24"/>
              </w:rPr>
              <w:t xml:space="preserve">Taglienti e pungenti </w:t>
            </w:r>
            <w:r w:rsidR="00D67240">
              <w:rPr>
                <w:sz w:val="24"/>
                <w:szCs w:val="24"/>
              </w:rPr>
              <w:t xml:space="preserve">sono inseriti </w:t>
            </w:r>
            <w:r w:rsidRPr="0031679E">
              <w:rPr>
                <w:sz w:val="24"/>
                <w:szCs w:val="24"/>
              </w:rPr>
              <w:t>esclusivamente nei contenitori rigidi appositi e inseriti poi in un secondo contenitore per lo smaltimento.</w:t>
            </w:r>
            <w:r w:rsidR="00D86F6A">
              <w:rPr>
                <w:sz w:val="24"/>
                <w:szCs w:val="24"/>
              </w:rPr>
              <w:t xml:space="preserve"> </w:t>
            </w:r>
            <w:r w:rsidR="00D67240">
              <w:rPr>
                <w:sz w:val="24"/>
                <w:szCs w:val="24"/>
              </w:rPr>
              <w:t>Porre comunque attenzione per possibile non corretta applicazione della procedura da parte del personale dell’AORN.</w:t>
            </w:r>
            <w:r w:rsidR="00D86F6A">
              <w:rPr>
                <w:sz w:val="24"/>
                <w:szCs w:val="24"/>
              </w:rPr>
              <w:t xml:space="preserve"> </w:t>
            </w:r>
            <w:r w:rsidRPr="0031679E">
              <w:rPr>
                <w:sz w:val="24"/>
                <w:szCs w:val="24"/>
              </w:rPr>
              <w:t>Utilizzare sempre gli appositi DPI</w:t>
            </w:r>
            <w:r w:rsidR="00D67240">
              <w:rPr>
                <w:sz w:val="24"/>
                <w:szCs w:val="24"/>
              </w:rPr>
              <w:t xml:space="preserve"> (</w:t>
            </w:r>
            <w:proofErr w:type="spellStart"/>
            <w:r w:rsidR="00D67240">
              <w:rPr>
                <w:sz w:val="24"/>
                <w:szCs w:val="24"/>
              </w:rPr>
              <w:t>scarepe</w:t>
            </w:r>
            <w:proofErr w:type="spellEnd"/>
            <w:r w:rsidR="00D67240">
              <w:rPr>
                <w:sz w:val="24"/>
                <w:szCs w:val="24"/>
              </w:rPr>
              <w:t xml:space="preserve"> con puntale, guanti in cuoio</w:t>
            </w:r>
            <w:r w:rsidR="006420FB">
              <w:rPr>
                <w:sz w:val="24"/>
                <w:szCs w:val="24"/>
              </w:rPr>
              <w:t xml:space="preserve"> </w:t>
            </w:r>
            <w:r w:rsidR="00D67240">
              <w:rPr>
                <w:sz w:val="24"/>
                <w:szCs w:val="24"/>
              </w:rPr>
              <w:t>e mascherina</w:t>
            </w:r>
            <w:r w:rsidR="001245DB">
              <w:rPr>
                <w:sz w:val="24"/>
                <w:szCs w:val="24"/>
              </w:rPr>
              <w:t>).</w:t>
            </w:r>
            <w:r w:rsidR="00794570" w:rsidRPr="0031679E">
              <w:rPr>
                <w:sz w:val="24"/>
                <w:szCs w:val="24"/>
              </w:rPr>
              <w:t>.</w:t>
            </w:r>
          </w:p>
        </w:tc>
      </w:tr>
      <w:tr w:rsidR="00D70803" w:rsidRPr="0031679E" w:rsidTr="00633A5C">
        <w:tc>
          <w:tcPr>
            <w:tcW w:w="1951" w:type="dxa"/>
            <w:shd w:val="clear" w:color="auto" w:fill="auto"/>
            <w:vAlign w:val="center"/>
          </w:tcPr>
          <w:p w:rsidR="00D70803" w:rsidRPr="00D70803" w:rsidRDefault="00D70803" w:rsidP="00D86F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70803">
              <w:rPr>
                <w:b/>
                <w:sz w:val="22"/>
                <w:szCs w:val="22"/>
              </w:rPr>
              <w:t xml:space="preserve">RISCHI DA STRESS </w:t>
            </w:r>
            <w:r w:rsidRPr="00D70803">
              <w:rPr>
                <w:b/>
                <w:sz w:val="22"/>
                <w:szCs w:val="22"/>
              </w:rPr>
              <w:lastRenderedPageBreak/>
              <w:t>LAVORO CORRELATO</w:t>
            </w:r>
          </w:p>
        </w:tc>
        <w:tc>
          <w:tcPr>
            <w:tcW w:w="3827" w:type="dxa"/>
            <w:shd w:val="clear" w:color="auto" w:fill="auto"/>
          </w:tcPr>
          <w:p w:rsidR="00A37344" w:rsidRDefault="00A37344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0803" w:rsidRPr="00D70803" w:rsidRDefault="00D70803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0803">
              <w:rPr>
                <w:sz w:val="22"/>
                <w:szCs w:val="22"/>
              </w:rPr>
              <w:t>Patologie dell’organizzazione del lavoro e problemi relazionali</w:t>
            </w:r>
          </w:p>
        </w:tc>
        <w:tc>
          <w:tcPr>
            <w:tcW w:w="3402" w:type="dxa"/>
            <w:shd w:val="clear" w:color="auto" w:fill="auto"/>
          </w:tcPr>
          <w:p w:rsidR="00D70803" w:rsidRDefault="00D7080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0803">
              <w:rPr>
                <w:sz w:val="22"/>
                <w:szCs w:val="22"/>
              </w:rPr>
              <w:t xml:space="preserve">Organizzazione del lavoro con l’obiettivo di preservare l’equilibrio </w:t>
            </w:r>
            <w:proofErr w:type="spellStart"/>
            <w:r w:rsidRPr="00D70803">
              <w:rPr>
                <w:sz w:val="22"/>
                <w:szCs w:val="22"/>
              </w:rPr>
              <w:t>psico</w:t>
            </w:r>
            <w:proofErr w:type="spellEnd"/>
            <w:r w:rsidRPr="00D70803">
              <w:rPr>
                <w:sz w:val="22"/>
                <w:szCs w:val="22"/>
              </w:rPr>
              <w:t>/fisico del lavoratore</w:t>
            </w:r>
          </w:p>
          <w:p w:rsidR="001B0314" w:rsidRDefault="001B0314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314" w:rsidRDefault="001B0314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0314" w:rsidRPr="00D70803" w:rsidRDefault="001B0314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3A5C" w:rsidRPr="0031679E" w:rsidTr="00633A5C">
        <w:tc>
          <w:tcPr>
            <w:tcW w:w="1951" w:type="dxa"/>
            <w:shd w:val="clear" w:color="auto" w:fill="auto"/>
            <w:vAlign w:val="center"/>
          </w:tcPr>
          <w:p w:rsidR="001B0314" w:rsidRDefault="001B0314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33A5C" w:rsidRPr="00633A5C" w:rsidRDefault="00633A5C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A5C">
              <w:rPr>
                <w:b/>
                <w:sz w:val="22"/>
                <w:szCs w:val="22"/>
              </w:rPr>
              <w:t>VDT</w:t>
            </w:r>
          </w:p>
        </w:tc>
        <w:tc>
          <w:tcPr>
            <w:tcW w:w="3827" w:type="dxa"/>
            <w:shd w:val="clear" w:color="auto" w:fill="auto"/>
          </w:tcPr>
          <w:p w:rsidR="00633A5C" w:rsidRDefault="00633A5C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33A5C" w:rsidRPr="00633A5C" w:rsidRDefault="00633A5C" w:rsidP="00D86F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Uso di apparecchiature munite di videoterminale per attività amministrative</w:t>
            </w:r>
            <w:r>
              <w:rPr>
                <w:sz w:val="22"/>
                <w:szCs w:val="22"/>
              </w:rPr>
              <w:t>.</w:t>
            </w:r>
            <w:r w:rsidR="00D86F6A">
              <w:rPr>
                <w:sz w:val="22"/>
                <w:szCs w:val="22"/>
              </w:rPr>
              <w:t xml:space="preserve"> </w:t>
            </w:r>
            <w:r w:rsidRPr="00633A5C">
              <w:rPr>
                <w:sz w:val="22"/>
                <w:szCs w:val="22"/>
              </w:rPr>
              <w:t xml:space="preserve"> (Personal Computer).</w:t>
            </w:r>
          </w:p>
        </w:tc>
        <w:tc>
          <w:tcPr>
            <w:tcW w:w="3402" w:type="dxa"/>
            <w:shd w:val="clear" w:color="auto" w:fill="auto"/>
          </w:tcPr>
          <w:p w:rsidR="001B0314" w:rsidRDefault="00633A5C" w:rsidP="00D86F6A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 xml:space="preserve">Rispetto requisiti delle postazioni di </w:t>
            </w:r>
          </w:p>
          <w:p w:rsidR="00633A5C" w:rsidRPr="00633A5C" w:rsidRDefault="00633A5C" w:rsidP="00D86F6A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 xml:space="preserve">lavoro. Utilizzo e manutenzione delle apparecchiature secondo le indicazioni del costruttore. </w:t>
            </w:r>
          </w:p>
        </w:tc>
      </w:tr>
    </w:tbl>
    <w:p w:rsidR="00794570" w:rsidRPr="00455B0C" w:rsidRDefault="00794570" w:rsidP="00794570">
      <w:pPr>
        <w:tabs>
          <w:tab w:val="left" w:pos="1951"/>
          <w:tab w:val="left" w:pos="5778"/>
        </w:tabs>
        <w:autoSpaceDE w:val="0"/>
        <w:autoSpaceDN w:val="0"/>
        <w:adjustRightInd w:val="0"/>
        <w:rPr>
          <w:sz w:val="22"/>
          <w:szCs w:val="22"/>
        </w:rPr>
      </w:pPr>
      <w:r w:rsidRPr="00455B0C">
        <w:rPr>
          <w:b/>
          <w:bCs/>
          <w:sz w:val="18"/>
          <w:szCs w:val="18"/>
        </w:rPr>
        <w:tab/>
      </w:r>
      <w:r w:rsidRPr="00455B0C">
        <w:rPr>
          <w:sz w:val="22"/>
          <w:szCs w:val="22"/>
        </w:rPr>
        <w:tab/>
      </w:r>
    </w:p>
    <w:p w:rsidR="001B37B2" w:rsidRPr="002F5D9F" w:rsidRDefault="00B563DF" w:rsidP="00A16BA4">
      <w:pPr>
        <w:pStyle w:val="Titolo1"/>
        <w:spacing w:before="360" w:after="120" w:line="240" w:lineRule="auto"/>
        <w:jc w:val="both"/>
        <w:rPr>
          <w:rFonts w:ascii="Times New Roman" w:hAnsi="Times New Roman"/>
          <w:bCs/>
          <w:i w:val="0"/>
          <w:caps/>
          <w:sz w:val="24"/>
        </w:rPr>
      </w:pPr>
      <w:bookmarkStart w:id="32" w:name="_Toc534483810"/>
      <w:bookmarkStart w:id="33" w:name="_Toc1446938"/>
      <w:r>
        <w:rPr>
          <w:rFonts w:ascii="Times New Roman" w:hAnsi="Times New Roman"/>
          <w:bCs/>
          <w:i w:val="0"/>
          <w:caps/>
          <w:sz w:val="24"/>
        </w:rPr>
        <w:t>17.</w:t>
      </w:r>
      <w:r>
        <w:rPr>
          <w:rFonts w:ascii="Times New Roman" w:hAnsi="Times New Roman"/>
          <w:bCs/>
          <w:i w:val="0"/>
          <w:caps/>
          <w:sz w:val="24"/>
        </w:rPr>
        <w:tab/>
      </w:r>
      <w:r w:rsidR="001B37B2" w:rsidRPr="002F5D9F">
        <w:rPr>
          <w:rFonts w:ascii="Times New Roman" w:hAnsi="Times New Roman"/>
          <w:bCs/>
          <w:i w:val="0"/>
          <w:caps/>
          <w:sz w:val="24"/>
        </w:rPr>
        <w:t>LOGISTICA E MOVIMENTAZIONI</w:t>
      </w:r>
      <w:bookmarkEnd w:id="32"/>
      <w:r w:rsidR="001722DF">
        <w:rPr>
          <w:rFonts w:ascii="Times New Roman" w:hAnsi="Times New Roman"/>
          <w:bCs/>
          <w:i w:val="0"/>
          <w:caps/>
          <w:sz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99"/>
        <w:gridCol w:w="3305"/>
      </w:tblGrid>
      <w:tr w:rsidR="001B37B2" w:rsidRPr="0031679E" w:rsidTr="00F952DC">
        <w:tc>
          <w:tcPr>
            <w:tcW w:w="2376" w:type="dxa"/>
            <w:shd w:val="clear" w:color="auto" w:fill="auto"/>
            <w:vAlign w:val="center"/>
          </w:tcPr>
          <w:p w:rsidR="001B37B2" w:rsidRPr="0031679E" w:rsidRDefault="00001BE8" w:rsidP="0031679E">
            <w:pPr>
              <w:jc w:val="center"/>
              <w:rPr>
                <w:b/>
                <w:sz w:val="24"/>
                <w:szCs w:val="24"/>
              </w:rPr>
            </w:pPr>
            <w:r w:rsidRPr="0031679E">
              <w:rPr>
                <w:b/>
                <w:sz w:val="24"/>
                <w:szCs w:val="24"/>
              </w:rPr>
              <w:t>RISCHIO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DESCRIZIONE DEI RISCHI DA INTERFERENZE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MISURE DI PREVENZIONE E PROTEZIONE DA ADOTTARE</w:t>
            </w:r>
          </w:p>
        </w:tc>
      </w:tr>
      <w:tr w:rsidR="0033714A" w:rsidRPr="0031679E" w:rsidTr="00F952DC">
        <w:tc>
          <w:tcPr>
            <w:tcW w:w="2376" w:type="dxa"/>
            <w:shd w:val="clear" w:color="auto" w:fill="auto"/>
            <w:vAlign w:val="center"/>
          </w:tcPr>
          <w:p w:rsidR="0033714A" w:rsidRPr="0033714A" w:rsidRDefault="0033714A" w:rsidP="0031679E">
            <w:pPr>
              <w:jc w:val="center"/>
              <w:rPr>
                <w:b/>
                <w:sz w:val="24"/>
                <w:szCs w:val="24"/>
              </w:rPr>
            </w:pPr>
            <w:r w:rsidRPr="0033714A">
              <w:rPr>
                <w:b/>
                <w:sz w:val="22"/>
                <w:szCs w:val="22"/>
              </w:rPr>
              <w:t>MMC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33714A" w:rsidRPr="0033714A" w:rsidRDefault="0033714A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3714A">
              <w:rPr>
                <w:sz w:val="22"/>
                <w:szCs w:val="22"/>
              </w:rPr>
              <w:t>Movimentazione di pazienti, attrezzature, dispositivi ecc.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3714A" w:rsidRPr="0031679E" w:rsidRDefault="0033714A" w:rsidP="003371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33BE">
              <w:rPr>
                <w:rFonts w:ascii="Garamond" w:hAnsi="Garamond"/>
                <w:sz w:val="22"/>
                <w:szCs w:val="22"/>
              </w:rPr>
              <w:t>Rispetto delle procedure</w:t>
            </w:r>
            <w:r>
              <w:rPr>
                <w:rFonts w:ascii="Garamond" w:hAnsi="Garamond"/>
                <w:sz w:val="22"/>
                <w:szCs w:val="22"/>
              </w:rPr>
              <w:t xml:space="preserve"> aziendali</w:t>
            </w:r>
            <w:r w:rsidRPr="006C33B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ed u</w:t>
            </w:r>
            <w:r w:rsidRPr="006C33BE">
              <w:rPr>
                <w:rFonts w:ascii="Garamond" w:hAnsi="Garamond"/>
                <w:sz w:val="22"/>
                <w:szCs w:val="22"/>
              </w:rPr>
              <w:t>so di calzature antisdrucciolo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B37B2" w:rsidRPr="0031679E" w:rsidTr="00F952DC">
        <w:tc>
          <w:tcPr>
            <w:tcW w:w="2376" w:type="dxa"/>
            <w:shd w:val="clear" w:color="auto" w:fill="auto"/>
            <w:vAlign w:val="center"/>
          </w:tcPr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ACCESSO ALLE</w:t>
            </w:r>
          </w:p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AREE OSPEDALIERA</w:t>
            </w:r>
          </w:p>
        </w:tc>
        <w:tc>
          <w:tcPr>
            <w:tcW w:w="3499" w:type="dxa"/>
            <w:shd w:val="clear" w:color="auto" w:fill="auto"/>
          </w:tcPr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B2" w:rsidRPr="0031679E" w:rsidRDefault="001B37B2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Possibilità di interferenza con altri veicoli ed altri mezzi condotti dai dipendenti dell’Azienda, di altre Ditte in appalto e degli utenti e con il traffico pedonale.</w:t>
            </w:r>
          </w:p>
        </w:tc>
        <w:tc>
          <w:tcPr>
            <w:tcW w:w="3305" w:type="dxa"/>
            <w:shd w:val="clear" w:color="auto" w:fill="auto"/>
          </w:tcPr>
          <w:p w:rsidR="001B37B2" w:rsidRPr="0031679E" w:rsidRDefault="001B37B2" w:rsidP="00D7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L’accesso e la circolazione dei mezzi nelle aree esterne agli edifici deve avvenire rispettando la segnaletica presente e conformemente alle regole generali del codice della strada.</w:t>
            </w:r>
            <w:r w:rsidR="00D70803">
              <w:rPr>
                <w:sz w:val="24"/>
                <w:szCs w:val="24"/>
              </w:rPr>
              <w:t xml:space="preserve"> Nelle aree </w:t>
            </w:r>
            <w:r w:rsidRPr="0031679E">
              <w:rPr>
                <w:sz w:val="24"/>
                <w:szCs w:val="24"/>
              </w:rPr>
              <w:t>intern</w:t>
            </w:r>
            <w:r w:rsidR="00D70803">
              <w:rPr>
                <w:sz w:val="24"/>
                <w:szCs w:val="24"/>
              </w:rPr>
              <w:t>e</w:t>
            </w:r>
            <w:r w:rsidRPr="0031679E">
              <w:rPr>
                <w:sz w:val="24"/>
                <w:szCs w:val="24"/>
              </w:rPr>
              <w:t xml:space="preserve"> </w:t>
            </w:r>
            <w:r w:rsidR="00D70803">
              <w:rPr>
                <w:sz w:val="24"/>
                <w:szCs w:val="24"/>
              </w:rPr>
              <w:t>al</w:t>
            </w:r>
            <w:r w:rsidRPr="0031679E">
              <w:rPr>
                <w:sz w:val="24"/>
                <w:szCs w:val="24"/>
              </w:rPr>
              <w:t>l’Azienda</w:t>
            </w:r>
            <w:r w:rsidR="00D70803">
              <w:rPr>
                <w:sz w:val="24"/>
                <w:szCs w:val="24"/>
              </w:rPr>
              <w:t>,</w:t>
            </w:r>
            <w:r w:rsidRPr="0031679E">
              <w:rPr>
                <w:sz w:val="24"/>
                <w:szCs w:val="24"/>
              </w:rPr>
              <w:t xml:space="preserve"> tutti i mezzi devono comunque procedere con velocità “a passo d’uomo”.</w:t>
            </w:r>
            <w:r w:rsidR="00D70803">
              <w:rPr>
                <w:sz w:val="24"/>
                <w:szCs w:val="24"/>
              </w:rPr>
              <w:t xml:space="preserve"> I</w:t>
            </w:r>
            <w:r w:rsidRPr="0031679E">
              <w:rPr>
                <w:sz w:val="24"/>
                <w:szCs w:val="24"/>
              </w:rPr>
              <w:t xml:space="preserve">l parcheggio delle auto e dei mezzi delle </w:t>
            </w:r>
            <w:r w:rsidR="00D70803">
              <w:rPr>
                <w:sz w:val="24"/>
                <w:szCs w:val="24"/>
              </w:rPr>
              <w:t>D</w:t>
            </w:r>
            <w:r w:rsidRPr="0031679E">
              <w:rPr>
                <w:sz w:val="24"/>
                <w:szCs w:val="24"/>
              </w:rPr>
              <w:t>itte è consentito solo negli spazi autorizzati salvo specifica autorizzazione del gestore del contratto.</w:t>
            </w:r>
          </w:p>
        </w:tc>
      </w:tr>
      <w:tr w:rsidR="001B37B2" w:rsidRPr="0031679E" w:rsidTr="00F952DC">
        <w:trPr>
          <w:trHeight w:val="2289"/>
        </w:trPr>
        <w:tc>
          <w:tcPr>
            <w:tcW w:w="2376" w:type="dxa"/>
            <w:shd w:val="clear" w:color="auto" w:fill="auto"/>
            <w:vAlign w:val="center"/>
          </w:tcPr>
          <w:p w:rsidR="001B37B2" w:rsidRPr="0031679E" w:rsidRDefault="00447454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CARICO / SCARICO E</w:t>
            </w:r>
          </w:p>
          <w:p w:rsidR="001B37B2" w:rsidRPr="0031679E" w:rsidRDefault="00447454" w:rsidP="003167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>MOVIMENTAZIONE</w:t>
            </w:r>
          </w:p>
          <w:p w:rsidR="001B37B2" w:rsidRPr="0031679E" w:rsidRDefault="00447454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t xml:space="preserve">MATERIALI </w:t>
            </w:r>
          </w:p>
          <w:p w:rsidR="001B37B2" w:rsidRPr="0031679E" w:rsidRDefault="001B37B2" w:rsidP="00316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B2" w:rsidRPr="0031679E" w:rsidRDefault="00D67240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r w:rsidR="001B37B2" w:rsidRPr="00316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90FA3" w:rsidRPr="0031679E">
              <w:rPr>
                <w:sz w:val="24"/>
                <w:szCs w:val="24"/>
              </w:rPr>
              <w:t xml:space="preserve"> carico dei materiali</w:t>
            </w:r>
            <w:r w:rsidR="00A30D64">
              <w:rPr>
                <w:sz w:val="24"/>
                <w:szCs w:val="24"/>
              </w:rPr>
              <w:t>,</w:t>
            </w:r>
            <w:r w:rsidR="00F90FA3" w:rsidRPr="0031679E">
              <w:rPr>
                <w:sz w:val="24"/>
                <w:szCs w:val="24"/>
              </w:rPr>
              <w:t xml:space="preserve"> avviene presso </w:t>
            </w:r>
            <w:proofErr w:type="gramStart"/>
            <w:r w:rsidR="00F90FA3" w:rsidRPr="0031679E">
              <w:rPr>
                <w:sz w:val="24"/>
                <w:szCs w:val="24"/>
              </w:rPr>
              <w:t>i  luoghi</w:t>
            </w:r>
            <w:proofErr w:type="gramEnd"/>
            <w:r w:rsidR="00F90FA3" w:rsidRPr="0031679E">
              <w:rPr>
                <w:sz w:val="24"/>
                <w:szCs w:val="24"/>
              </w:rPr>
              <w:t xml:space="preserve"> di raccolta</w:t>
            </w:r>
            <w:r w:rsidR="00733F3C" w:rsidRPr="00316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assegnati da AORN</w:t>
            </w:r>
            <w:r w:rsidR="001B37B2" w:rsidRPr="0031679E">
              <w:rPr>
                <w:sz w:val="24"/>
                <w:szCs w:val="24"/>
              </w:rPr>
              <w:t xml:space="preserve">. </w:t>
            </w:r>
          </w:p>
          <w:p w:rsidR="001B37B2" w:rsidRPr="0031679E" w:rsidRDefault="001B37B2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733F3C" w:rsidRPr="0031679E" w:rsidRDefault="001B37B2" w:rsidP="00D708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Il conferimento di materiali ed attrezzature di lavoro, deve avvenire negli orari e</w:t>
            </w:r>
            <w:r w:rsidR="00733F3C" w:rsidRPr="0031679E">
              <w:rPr>
                <w:sz w:val="24"/>
                <w:szCs w:val="24"/>
              </w:rPr>
              <w:t xml:space="preserve"> nei luoghi concordati con il </w:t>
            </w:r>
            <w:r w:rsidRPr="0031679E">
              <w:rPr>
                <w:sz w:val="24"/>
                <w:szCs w:val="24"/>
              </w:rPr>
              <w:t>responsabile aziendale del contratto.</w:t>
            </w:r>
            <w:r w:rsidR="00D70803">
              <w:rPr>
                <w:sz w:val="24"/>
                <w:szCs w:val="24"/>
              </w:rPr>
              <w:t xml:space="preserve"> </w:t>
            </w:r>
            <w:r w:rsidR="00733F3C" w:rsidRPr="0031679E">
              <w:rPr>
                <w:sz w:val="24"/>
                <w:szCs w:val="24"/>
              </w:rPr>
              <w:t>In presenza di rischi per terzi devono essere interrotte le attività.</w:t>
            </w:r>
          </w:p>
        </w:tc>
      </w:tr>
      <w:tr w:rsidR="001B37B2" w:rsidRPr="0031679E" w:rsidTr="00F952DC">
        <w:tc>
          <w:tcPr>
            <w:tcW w:w="2376" w:type="dxa"/>
            <w:shd w:val="clear" w:color="auto" w:fill="auto"/>
            <w:vAlign w:val="center"/>
          </w:tcPr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679E">
              <w:rPr>
                <w:b/>
                <w:bCs/>
                <w:sz w:val="24"/>
                <w:szCs w:val="24"/>
              </w:rPr>
              <w:lastRenderedPageBreak/>
              <w:t xml:space="preserve">DEPOSITI </w:t>
            </w:r>
          </w:p>
          <w:p w:rsidR="001B37B2" w:rsidRPr="0031679E" w:rsidRDefault="001B37B2" w:rsidP="00316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</w:tcPr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B2" w:rsidRPr="0031679E" w:rsidRDefault="001B37B2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L’accumulo di materiale combustibile</w:t>
            </w:r>
            <w:r w:rsidR="00733F3C" w:rsidRPr="0031679E">
              <w:rPr>
                <w:sz w:val="24"/>
                <w:szCs w:val="24"/>
              </w:rPr>
              <w:t xml:space="preserve"> può causare rischi di incendio</w:t>
            </w:r>
            <w:r w:rsidRPr="0031679E">
              <w:rPr>
                <w:sz w:val="24"/>
                <w:szCs w:val="24"/>
              </w:rPr>
              <w:t xml:space="preserve">, </w:t>
            </w:r>
            <w:r w:rsidR="00733F3C" w:rsidRPr="0031679E">
              <w:rPr>
                <w:sz w:val="24"/>
                <w:szCs w:val="24"/>
              </w:rPr>
              <w:t>intralcio alla mobilità interna</w:t>
            </w:r>
            <w:r w:rsidRPr="0031679E">
              <w:rPr>
                <w:sz w:val="24"/>
                <w:szCs w:val="24"/>
              </w:rPr>
              <w:t>, ostruzione delle vie di esodo e delle uscite di emergenza</w:t>
            </w:r>
            <w:proofErr w:type="gramStart"/>
            <w:r w:rsidR="001245DB">
              <w:rPr>
                <w:sz w:val="24"/>
                <w:szCs w:val="24"/>
              </w:rPr>
              <w:t>.</w:t>
            </w:r>
            <w:r w:rsidRPr="0031679E">
              <w:rPr>
                <w:sz w:val="24"/>
                <w:szCs w:val="24"/>
              </w:rPr>
              <w:t xml:space="preserve"> .</w:t>
            </w:r>
            <w:proofErr w:type="gramEnd"/>
          </w:p>
          <w:p w:rsidR="001B37B2" w:rsidRPr="0031679E" w:rsidRDefault="001B37B2" w:rsidP="001B37B2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846649" w:rsidRPr="0031679E" w:rsidRDefault="00846649" w:rsidP="003167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Deposito di materiali/ attrezzature deve avvenire di</w:t>
            </w:r>
          </w:p>
          <w:p w:rsidR="001B37B2" w:rsidRPr="0031679E" w:rsidRDefault="00846649" w:rsidP="003371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679E">
              <w:rPr>
                <w:sz w:val="24"/>
                <w:szCs w:val="24"/>
              </w:rPr>
              <w:t>norma solo nei locali o aree esterne affidati alla Ditta.</w:t>
            </w:r>
            <w:r w:rsidR="001B37B2" w:rsidRPr="0031679E">
              <w:rPr>
                <w:sz w:val="24"/>
                <w:szCs w:val="24"/>
              </w:rPr>
              <w:t xml:space="preserve"> </w:t>
            </w:r>
            <w:r w:rsidR="001245DB">
              <w:rPr>
                <w:sz w:val="24"/>
                <w:szCs w:val="24"/>
              </w:rPr>
              <w:t>S</w:t>
            </w:r>
            <w:r w:rsidR="001B37B2" w:rsidRPr="0031679E">
              <w:rPr>
                <w:sz w:val="24"/>
                <w:szCs w:val="24"/>
              </w:rPr>
              <w:t>ono vietati gli stoccaggi non autorizzati.</w:t>
            </w:r>
            <w:r w:rsidR="0033714A">
              <w:rPr>
                <w:sz w:val="24"/>
                <w:szCs w:val="24"/>
              </w:rPr>
              <w:t xml:space="preserve"> </w:t>
            </w:r>
            <w:r w:rsidR="001B37B2" w:rsidRPr="0031679E">
              <w:rPr>
                <w:sz w:val="24"/>
                <w:szCs w:val="24"/>
              </w:rPr>
              <w:t xml:space="preserve">Per lo stoccaggio temporaneo in aree esterne, il luogo deve essere </w:t>
            </w:r>
            <w:r w:rsidR="0033714A" w:rsidRPr="0031679E">
              <w:rPr>
                <w:sz w:val="24"/>
                <w:szCs w:val="24"/>
              </w:rPr>
              <w:t xml:space="preserve">segnalato e </w:t>
            </w:r>
            <w:r w:rsidR="001B37B2" w:rsidRPr="0031679E">
              <w:rPr>
                <w:sz w:val="24"/>
                <w:szCs w:val="24"/>
              </w:rPr>
              <w:t>adeguatamente</w:t>
            </w:r>
            <w:r w:rsidR="0033714A">
              <w:rPr>
                <w:sz w:val="24"/>
                <w:szCs w:val="24"/>
              </w:rPr>
              <w:t>,</w:t>
            </w:r>
            <w:r w:rsidR="001B37B2" w:rsidRPr="0031679E">
              <w:rPr>
                <w:sz w:val="24"/>
                <w:szCs w:val="24"/>
              </w:rPr>
              <w:t xml:space="preserve"> recintato</w:t>
            </w:r>
            <w:r w:rsidR="0033714A">
              <w:rPr>
                <w:sz w:val="24"/>
                <w:szCs w:val="24"/>
              </w:rPr>
              <w:t>.</w:t>
            </w:r>
            <w:r w:rsidR="001B37B2" w:rsidRPr="0031679E">
              <w:rPr>
                <w:sz w:val="24"/>
                <w:szCs w:val="24"/>
              </w:rPr>
              <w:t xml:space="preserve"> </w:t>
            </w:r>
          </w:p>
        </w:tc>
      </w:tr>
    </w:tbl>
    <w:p w:rsidR="00733F3C" w:rsidRDefault="00733F3C" w:rsidP="00794570">
      <w:pPr>
        <w:tabs>
          <w:tab w:val="left" w:pos="4678"/>
          <w:tab w:val="left" w:pos="4820"/>
        </w:tabs>
        <w:ind w:right="567"/>
        <w:rPr>
          <w:sz w:val="28"/>
          <w:szCs w:val="28"/>
        </w:rPr>
      </w:pPr>
    </w:p>
    <w:p w:rsidR="00793BF2" w:rsidRDefault="00B563DF" w:rsidP="00B563DF">
      <w:pPr>
        <w:pStyle w:val="Titolo1"/>
        <w:spacing w:before="360" w:after="120" w:line="240" w:lineRule="auto"/>
        <w:ind w:left="780"/>
        <w:jc w:val="both"/>
        <w:rPr>
          <w:rFonts w:ascii="Times New Roman" w:hAnsi="Times New Roman"/>
          <w:bCs/>
          <w:i w:val="0"/>
          <w:caps/>
          <w:sz w:val="24"/>
        </w:rPr>
      </w:pPr>
      <w:bookmarkStart w:id="34" w:name="_Toc230427640"/>
      <w:bookmarkStart w:id="35" w:name="_Toc231034136"/>
      <w:bookmarkStart w:id="36" w:name="_Toc534483811"/>
      <w:r>
        <w:rPr>
          <w:rFonts w:ascii="Times New Roman" w:hAnsi="Times New Roman"/>
          <w:bCs/>
          <w:i w:val="0"/>
          <w:caps/>
          <w:sz w:val="24"/>
        </w:rPr>
        <w:t>18.</w:t>
      </w:r>
      <w:r>
        <w:rPr>
          <w:rFonts w:ascii="Times New Roman" w:hAnsi="Times New Roman"/>
          <w:bCs/>
          <w:i w:val="0"/>
          <w:caps/>
          <w:sz w:val="24"/>
        </w:rPr>
        <w:tab/>
      </w:r>
      <w:r w:rsidR="00793BF2">
        <w:rPr>
          <w:rFonts w:ascii="Times New Roman" w:hAnsi="Times New Roman"/>
          <w:bCs/>
          <w:i w:val="0"/>
          <w:caps/>
          <w:sz w:val="24"/>
        </w:rPr>
        <w:t>aspetti organizzativi</w:t>
      </w:r>
      <w:bookmarkEnd w:id="34"/>
      <w:bookmarkEnd w:id="35"/>
      <w:bookmarkEnd w:id="36"/>
    </w:p>
    <w:p w:rsidR="00793BF2" w:rsidRDefault="00793BF2" w:rsidP="00793BF2"/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469"/>
        <w:gridCol w:w="3200"/>
      </w:tblGrid>
      <w:tr w:rsidR="00793BF2" w:rsidRPr="0031679E" w:rsidTr="00271F84">
        <w:trPr>
          <w:trHeight w:val="832"/>
        </w:trPr>
        <w:tc>
          <w:tcPr>
            <w:tcW w:w="2466" w:type="dxa"/>
            <w:shd w:val="clear" w:color="auto" w:fill="auto"/>
            <w:vAlign w:val="center"/>
          </w:tcPr>
          <w:p w:rsidR="00793BF2" w:rsidRPr="0031679E" w:rsidRDefault="00793BF2" w:rsidP="0031679E">
            <w:pPr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t>FASE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93BF2" w:rsidRPr="0031679E" w:rsidRDefault="00793BF2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DESCRIZIONE DEI RISCHI DA INTERFERENZE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93BF2" w:rsidRPr="0031679E" w:rsidRDefault="00793BF2" w:rsidP="003167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79E">
              <w:rPr>
                <w:b/>
                <w:bCs/>
                <w:sz w:val="22"/>
                <w:szCs w:val="22"/>
              </w:rPr>
              <w:t>MISURE DI PREVENZIONE E PROTEZIONE DA ADOTTARE</w:t>
            </w:r>
          </w:p>
        </w:tc>
      </w:tr>
      <w:tr w:rsidR="00793BF2" w:rsidRPr="0031679E" w:rsidTr="00271F84">
        <w:trPr>
          <w:trHeight w:val="137"/>
        </w:trPr>
        <w:tc>
          <w:tcPr>
            <w:tcW w:w="2466" w:type="dxa"/>
            <w:shd w:val="clear" w:color="auto" w:fill="auto"/>
            <w:vAlign w:val="center"/>
          </w:tcPr>
          <w:p w:rsidR="00793BF2" w:rsidRPr="0031679E" w:rsidRDefault="00793BF2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t>CONDIZIONI NON PREVISTE DAL DUVRI</w:t>
            </w:r>
          </w:p>
        </w:tc>
        <w:tc>
          <w:tcPr>
            <w:tcW w:w="3469" w:type="dxa"/>
            <w:shd w:val="clear" w:color="auto" w:fill="auto"/>
          </w:tcPr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45DB" w:rsidRDefault="001245DB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3BF2" w:rsidRPr="0031679E" w:rsidRDefault="00793BF2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1679E">
              <w:rPr>
                <w:sz w:val="22"/>
                <w:szCs w:val="22"/>
              </w:rPr>
              <w:t>Condizoni</w:t>
            </w:r>
            <w:proofErr w:type="spellEnd"/>
            <w:r w:rsidRPr="0031679E">
              <w:rPr>
                <w:sz w:val="22"/>
                <w:szCs w:val="22"/>
              </w:rPr>
              <w:t xml:space="preserve"> di rischio non prese in considerazione nel presente documento</w:t>
            </w:r>
            <w:r w:rsidR="001245DB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793BF2" w:rsidRPr="0031679E" w:rsidRDefault="00793BF2" w:rsidP="005C7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Qualora si verificassero condizioni diverse da quelle stimate nel documento o fossero apportate alle attività appaltate cambiamenti che potrebbero avere influenza negativa sull’efficacia delle misure di prevenzione e protezione da interferenze adottate, il responsabile dell</w:t>
            </w:r>
            <w:r w:rsidR="005C7D92">
              <w:rPr>
                <w:sz w:val="22"/>
                <w:szCs w:val="22"/>
              </w:rPr>
              <w:t>’</w:t>
            </w:r>
            <w:r w:rsidRPr="0031679E">
              <w:rPr>
                <w:sz w:val="22"/>
                <w:szCs w:val="22"/>
              </w:rPr>
              <w:t xml:space="preserve">Azienda </w:t>
            </w:r>
            <w:r w:rsidR="00A10A53">
              <w:rPr>
                <w:sz w:val="22"/>
                <w:szCs w:val="22"/>
              </w:rPr>
              <w:t>e</w:t>
            </w:r>
            <w:r w:rsidRPr="0031679E">
              <w:rPr>
                <w:sz w:val="22"/>
                <w:szCs w:val="22"/>
              </w:rPr>
              <w:t>sterna deve farne comunicazione preventiva al Committente</w:t>
            </w:r>
            <w:r w:rsidR="001245DB">
              <w:rPr>
                <w:sz w:val="22"/>
                <w:szCs w:val="22"/>
              </w:rPr>
              <w:t>.</w:t>
            </w:r>
          </w:p>
        </w:tc>
      </w:tr>
      <w:tr w:rsidR="00793BF2" w:rsidRPr="0031679E" w:rsidTr="00271F84">
        <w:trPr>
          <w:trHeight w:val="798"/>
        </w:trPr>
        <w:tc>
          <w:tcPr>
            <w:tcW w:w="2466" w:type="dxa"/>
            <w:shd w:val="clear" w:color="auto" w:fill="auto"/>
            <w:vAlign w:val="center"/>
          </w:tcPr>
          <w:p w:rsidR="00793BF2" w:rsidRPr="0031679E" w:rsidRDefault="00793BF2" w:rsidP="0033714A">
            <w:pPr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t>SUBAPPALTO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793BF2" w:rsidRPr="0031679E" w:rsidRDefault="00793BF2" w:rsidP="00337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Subappalto da parte della ditta esterna di parte delle attività</w:t>
            </w:r>
            <w:r w:rsidR="00D67240">
              <w:rPr>
                <w:sz w:val="22"/>
                <w:szCs w:val="22"/>
              </w:rPr>
              <w:t xml:space="preserve">: </w:t>
            </w:r>
            <w:r w:rsidR="00D67240" w:rsidRPr="0061790B">
              <w:rPr>
                <w:b/>
                <w:sz w:val="22"/>
                <w:szCs w:val="22"/>
              </w:rPr>
              <w:t>non consentito</w:t>
            </w:r>
            <w:r w:rsidR="003371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793BF2" w:rsidRPr="0031679E" w:rsidRDefault="00D67240" w:rsidP="003371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3BF2" w:rsidRPr="0031679E">
              <w:rPr>
                <w:sz w:val="22"/>
                <w:szCs w:val="22"/>
              </w:rPr>
              <w:t xml:space="preserve">  </w:t>
            </w:r>
          </w:p>
        </w:tc>
      </w:tr>
      <w:tr w:rsidR="00793BF2" w:rsidRPr="0031679E" w:rsidTr="00271F84">
        <w:trPr>
          <w:trHeight w:val="137"/>
        </w:trPr>
        <w:tc>
          <w:tcPr>
            <w:tcW w:w="2466" w:type="dxa"/>
            <w:shd w:val="clear" w:color="auto" w:fill="auto"/>
            <w:vAlign w:val="center"/>
          </w:tcPr>
          <w:p w:rsidR="00793BF2" w:rsidRPr="0031679E" w:rsidRDefault="00793BF2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t>MODALITA DI RICONOSCIMENTO DEI LAVORATORI</w:t>
            </w:r>
          </w:p>
        </w:tc>
        <w:tc>
          <w:tcPr>
            <w:tcW w:w="3469" w:type="dxa"/>
            <w:shd w:val="clear" w:color="auto" w:fill="auto"/>
          </w:tcPr>
          <w:p w:rsidR="00A10A53" w:rsidRDefault="00A10A5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0A53" w:rsidRDefault="00A10A5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0A53" w:rsidRDefault="00A10A5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0A53" w:rsidRDefault="00A10A53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3BF2" w:rsidRPr="0031679E" w:rsidRDefault="00793BF2" w:rsidP="003167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I lavoratori della ditta esterna o in subappalto devono essere facilmente riconoscibili ed identificabili</w:t>
            </w:r>
          </w:p>
        </w:tc>
        <w:tc>
          <w:tcPr>
            <w:tcW w:w="3200" w:type="dxa"/>
            <w:shd w:val="clear" w:color="auto" w:fill="auto"/>
          </w:tcPr>
          <w:p w:rsidR="00793BF2" w:rsidRPr="0031679E" w:rsidRDefault="00793BF2" w:rsidP="00793BF2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 xml:space="preserve">Nell’ambito dello svolgimento delle attività, il personale esterno occupato deve essere munito di apposita tessera di riconoscimento corredata di fotografia, contenente le generalità del lavoratore e l’indicazione del datore di lavoro. I lavoratori sono tenuti ad esporre </w:t>
            </w:r>
            <w:r w:rsidRPr="0031679E">
              <w:rPr>
                <w:sz w:val="22"/>
                <w:szCs w:val="22"/>
              </w:rPr>
              <w:lastRenderedPageBreak/>
              <w:t>detta tessera di riconoscimento (art</w:t>
            </w:r>
            <w:r w:rsidR="0061790B">
              <w:rPr>
                <w:sz w:val="22"/>
                <w:szCs w:val="22"/>
              </w:rPr>
              <w:t>.</w:t>
            </w:r>
            <w:r w:rsidRPr="0031679E">
              <w:rPr>
                <w:sz w:val="22"/>
                <w:szCs w:val="22"/>
              </w:rPr>
              <w:t xml:space="preserve"> 6 della Legge 123/2007).</w:t>
            </w:r>
          </w:p>
        </w:tc>
      </w:tr>
      <w:tr w:rsidR="00793BF2" w:rsidRPr="0031679E" w:rsidTr="00271F84">
        <w:trPr>
          <w:trHeight w:val="137"/>
        </w:trPr>
        <w:tc>
          <w:tcPr>
            <w:tcW w:w="2466" w:type="dxa"/>
            <w:shd w:val="clear" w:color="auto" w:fill="auto"/>
            <w:vAlign w:val="center"/>
          </w:tcPr>
          <w:p w:rsidR="00793BF2" w:rsidRPr="0031679E" w:rsidRDefault="00793BF2" w:rsidP="0031679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679E">
              <w:rPr>
                <w:b/>
                <w:sz w:val="22"/>
                <w:szCs w:val="22"/>
              </w:rPr>
              <w:lastRenderedPageBreak/>
              <w:t>INTERFERENZE TRA AZIENDE ESTERNE</w:t>
            </w:r>
          </w:p>
        </w:tc>
        <w:tc>
          <w:tcPr>
            <w:tcW w:w="3469" w:type="dxa"/>
            <w:shd w:val="clear" w:color="auto" w:fill="auto"/>
          </w:tcPr>
          <w:p w:rsidR="009B6F8D" w:rsidRDefault="009B6F8D" w:rsidP="00793BF2">
            <w:pPr>
              <w:rPr>
                <w:sz w:val="22"/>
                <w:szCs w:val="22"/>
              </w:rPr>
            </w:pPr>
          </w:p>
          <w:p w:rsidR="00447454" w:rsidRDefault="00447454" w:rsidP="00793BF2">
            <w:pPr>
              <w:rPr>
                <w:sz w:val="22"/>
                <w:szCs w:val="22"/>
              </w:rPr>
            </w:pPr>
          </w:p>
          <w:p w:rsidR="00447454" w:rsidRDefault="00447454" w:rsidP="00793BF2">
            <w:pPr>
              <w:rPr>
                <w:sz w:val="22"/>
                <w:szCs w:val="22"/>
              </w:rPr>
            </w:pPr>
          </w:p>
          <w:p w:rsidR="00447454" w:rsidRDefault="00447454" w:rsidP="00793BF2">
            <w:pPr>
              <w:rPr>
                <w:sz w:val="22"/>
                <w:szCs w:val="22"/>
              </w:rPr>
            </w:pPr>
          </w:p>
          <w:p w:rsidR="00793BF2" w:rsidRPr="0031679E" w:rsidRDefault="00793BF2" w:rsidP="00793BF2">
            <w:pPr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Rischi da presenza contemporanea di più aziende nella medesime area di lavoro</w:t>
            </w:r>
            <w:r w:rsidR="009B6F8D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793BF2" w:rsidRPr="0031679E" w:rsidRDefault="00793BF2" w:rsidP="00A10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79E">
              <w:rPr>
                <w:sz w:val="22"/>
                <w:szCs w:val="22"/>
              </w:rPr>
              <w:t>Qualora fosse necessario l’esecuzione di attività di più aziende esterne, in contemporanea, nello stesso luogo o comunque in condizioni tali da poter generare rischi di interferenza a causa delle caratteristiche di procedure operative, attrezzature, sostanze pericolose, emissioni ecc., dovrà essere svolta preventivamente, una azione di coordinamento tra le Aziende ed il Committente (</w:t>
            </w:r>
            <w:proofErr w:type="spellStart"/>
            <w:proofErr w:type="gramStart"/>
            <w:r w:rsidR="00A10A53">
              <w:rPr>
                <w:sz w:val="22"/>
                <w:szCs w:val="22"/>
              </w:rPr>
              <w:t>C.d’A</w:t>
            </w:r>
            <w:proofErr w:type="gramEnd"/>
            <w:r w:rsidR="00A10A53">
              <w:rPr>
                <w:sz w:val="22"/>
                <w:szCs w:val="22"/>
              </w:rPr>
              <w:t>.</w:t>
            </w:r>
            <w:proofErr w:type="spellEnd"/>
            <w:r w:rsidRPr="0031679E">
              <w:rPr>
                <w:sz w:val="22"/>
                <w:szCs w:val="22"/>
              </w:rPr>
              <w:t xml:space="preserve"> e SPP) per  cooperare a predisporre le necessarie misure tecnico/organizzative per la prevenzione e protezione dai suddetti rischi da interferenza.</w:t>
            </w:r>
          </w:p>
        </w:tc>
      </w:tr>
      <w:tr w:rsidR="00633A5C" w:rsidRPr="00633A5C" w:rsidTr="00447454">
        <w:trPr>
          <w:trHeight w:val="754"/>
        </w:trPr>
        <w:tc>
          <w:tcPr>
            <w:tcW w:w="2466" w:type="dxa"/>
            <w:shd w:val="clear" w:color="auto" w:fill="auto"/>
          </w:tcPr>
          <w:p w:rsidR="00633A5C" w:rsidRPr="00633A5C" w:rsidRDefault="00633A5C" w:rsidP="00447454">
            <w:pPr>
              <w:jc w:val="center"/>
              <w:rPr>
                <w:b/>
                <w:sz w:val="22"/>
                <w:szCs w:val="22"/>
              </w:rPr>
            </w:pPr>
            <w:r w:rsidRPr="00633A5C">
              <w:rPr>
                <w:b/>
                <w:sz w:val="22"/>
                <w:szCs w:val="22"/>
              </w:rPr>
              <w:t>ATTIVITÀ</w:t>
            </w:r>
            <w:r w:rsidR="0033714A">
              <w:rPr>
                <w:b/>
                <w:sz w:val="22"/>
                <w:szCs w:val="22"/>
              </w:rPr>
              <w:t xml:space="preserve"> </w:t>
            </w:r>
            <w:r w:rsidR="009D463E">
              <w:rPr>
                <w:b/>
                <w:sz w:val="22"/>
                <w:szCs w:val="22"/>
              </w:rPr>
              <w:t xml:space="preserve">ED </w:t>
            </w:r>
            <w:r w:rsidR="009D463E" w:rsidRPr="009D463E">
              <w:rPr>
                <w:b/>
                <w:sz w:val="22"/>
                <w:szCs w:val="22"/>
              </w:rPr>
              <w:t>ATTREZZATURE</w:t>
            </w:r>
            <w:r w:rsidR="009D463E">
              <w:rPr>
                <w:b/>
                <w:sz w:val="22"/>
                <w:szCs w:val="22"/>
              </w:rPr>
              <w:t xml:space="preserve"> </w:t>
            </w:r>
            <w:r w:rsidR="0033714A">
              <w:rPr>
                <w:b/>
                <w:sz w:val="22"/>
                <w:szCs w:val="22"/>
              </w:rPr>
              <w:t>INFERMIERISTICHE</w:t>
            </w:r>
          </w:p>
        </w:tc>
        <w:tc>
          <w:tcPr>
            <w:tcW w:w="3469" w:type="dxa"/>
            <w:shd w:val="clear" w:color="auto" w:fill="auto"/>
          </w:tcPr>
          <w:p w:rsidR="009D463E" w:rsidRDefault="009D463E" w:rsidP="003D66F8">
            <w:pPr>
              <w:jc w:val="center"/>
              <w:rPr>
                <w:b/>
                <w:sz w:val="22"/>
                <w:szCs w:val="22"/>
              </w:rPr>
            </w:pPr>
          </w:p>
          <w:p w:rsidR="00633A5C" w:rsidRPr="00633A5C" w:rsidRDefault="00633A5C" w:rsidP="003D66F8">
            <w:pPr>
              <w:jc w:val="center"/>
              <w:rPr>
                <w:b/>
                <w:sz w:val="22"/>
                <w:szCs w:val="22"/>
              </w:rPr>
            </w:pPr>
            <w:r w:rsidRPr="00633A5C">
              <w:rPr>
                <w:b/>
                <w:sz w:val="22"/>
                <w:szCs w:val="22"/>
              </w:rPr>
              <w:t>RISCHI POTENZIALI</w:t>
            </w:r>
          </w:p>
        </w:tc>
        <w:tc>
          <w:tcPr>
            <w:tcW w:w="3200" w:type="dxa"/>
            <w:shd w:val="clear" w:color="auto" w:fill="auto"/>
          </w:tcPr>
          <w:p w:rsidR="009D463E" w:rsidRDefault="009D463E" w:rsidP="003D66F8">
            <w:pPr>
              <w:jc w:val="center"/>
              <w:rPr>
                <w:b/>
                <w:sz w:val="22"/>
                <w:szCs w:val="22"/>
              </w:rPr>
            </w:pPr>
          </w:p>
          <w:p w:rsidR="00633A5C" w:rsidRPr="00633A5C" w:rsidRDefault="00633A5C" w:rsidP="003D66F8">
            <w:pPr>
              <w:jc w:val="center"/>
              <w:rPr>
                <w:b/>
                <w:sz w:val="22"/>
                <w:szCs w:val="22"/>
              </w:rPr>
            </w:pPr>
            <w:r w:rsidRPr="00633A5C">
              <w:rPr>
                <w:b/>
                <w:sz w:val="22"/>
                <w:szCs w:val="22"/>
              </w:rPr>
              <w:t>MISURE PREVENTIVE</w:t>
            </w:r>
          </w:p>
        </w:tc>
      </w:tr>
      <w:tr w:rsidR="00633A5C" w:rsidRPr="0031679E" w:rsidTr="00271F84">
        <w:trPr>
          <w:trHeight w:val="713"/>
        </w:trPr>
        <w:tc>
          <w:tcPr>
            <w:tcW w:w="2466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Uso Defibrillatore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33A5C" w:rsidRPr="00E74731" w:rsidRDefault="00633A5C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>Elettrico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Utilizzo e manutenzione secondo le indicazioni del costruttore. Rispetto procedure operative.</w:t>
            </w:r>
          </w:p>
        </w:tc>
      </w:tr>
      <w:tr w:rsidR="00633A5C" w:rsidRPr="0031679E" w:rsidTr="00271F84">
        <w:trPr>
          <w:trHeight w:val="713"/>
        </w:trPr>
        <w:tc>
          <w:tcPr>
            <w:tcW w:w="2466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Uso Elettrocardiografo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33A5C" w:rsidRPr="00E74731" w:rsidRDefault="00633A5C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>Elettrico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33A5C" w:rsidRPr="00633A5C" w:rsidRDefault="00633A5C" w:rsidP="00633A5C">
            <w:r w:rsidRPr="00633A5C">
              <w:rPr>
                <w:sz w:val="22"/>
                <w:szCs w:val="22"/>
              </w:rPr>
              <w:t>Utilizzo e manutenzione secondo le indicazioni del costruttore. Rispetto procedure operative.</w:t>
            </w:r>
          </w:p>
        </w:tc>
      </w:tr>
      <w:tr w:rsidR="00633A5C" w:rsidRPr="0031679E" w:rsidTr="00271F84">
        <w:trPr>
          <w:trHeight w:val="745"/>
        </w:trPr>
        <w:tc>
          <w:tcPr>
            <w:tcW w:w="2466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 xml:space="preserve">Uso </w:t>
            </w:r>
            <w:proofErr w:type="spellStart"/>
            <w:r w:rsidRPr="00633A5C">
              <w:rPr>
                <w:sz w:val="22"/>
                <w:szCs w:val="22"/>
              </w:rPr>
              <w:t>Emogasanalizzatore</w:t>
            </w:r>
            <w:proofErr w:type="spellEnd"/>
          </w:p>
        </w:tc>
        <w:tc>
          <w:tcPr>
            <w:tcW w:w="3469" w:type="dxa"/>
            <w:shd w:val="clear" w:color="auto" w:fill="auto"/>
            <w:vAlign w:val="center"/>
          </w:tcPr>
          <w:p w:rsidR="00633A5C" w:rsidRPr="00E74731" w:rsidRDefault="00633A5C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>Elettrico  - Biologico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Utilizzo e manutenzione secondo le indicazioni del costruttore. Rispetto procedure operative. Misure igieniche.</w:t>
            </w:r>
          </w:p>
        </w:tc>
      </w:tr>
      <w:tr w:rsidR="00633A5C" w:rsidRPr="0031679E" w:rsidTr="00271F84">
        <w:trPr>
          <w:trHeight w:val="969"/>
        </w:trPr>
        <w:tc>
          <w:tcPr>
            <w:tcW w:w="2466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Uso Pompa</w:t>
            </w:r>
            <w:r w:rsidR="0033714A">
              <w:rPr>
                <w:sz w:val="22"/>
                <w:szCs w:val="22"/>
              </w:rPr>
              <w:t xml:space="preserve"> </w:t>
            </w:r>
            <w:r w:rsidRPr="00633A5C">
              <w:rPr>
                <w:sz w:val="22"/>
                <w:szCs w:val="22"/>
              </w:rPr>
              <w:t>-</w:t>
            </w:r>
            <w:r w:rsidR="0033714A">
              <w:rPr>
                <w:sz w:val="22"/>
                <w:szCs w:val="22"/>
              </w:rPr>
              <w:t xml:space="preserve"> </w:t>
            </w:r>
            <w:r w:rsidRPr="00633A5C">
              <w:rPr>
                <w:sz w:val="22"/>
                <w:szCs w:val="22"/>
              </w:rPr>
              <w:t>siringa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33A5C" w:rsidRPr="00E74731" w:rsidRDefault="00633A5C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>Elettrico - Biologico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Utilizzo e manutenzione secondo le indicazioni del costruttore. Rispetto procedure operative. Misure igieniche.</w:t>
            </w:r>
          </w:p>
        </w:tc>
      </w:tr>
      <w:tr w:rsidR="00633A5C" w:rsidRPr="0031679E" w:rsidTr="00271F84">
        <w:trPr>
          <w:trHeight w:val="955"/>
        </w:trPr>
        <w:tc>
          <w:tcPr>
            <w:tcW w:w="2466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Uso Aspiratore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633A5C" w:rsidRPr="00E74731" w:rsidRDefault="00633A5C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>Elettrico - Biologico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633A5C" w:rsidRPr="00633A5C" w:rsidRDefault="00633A5C" w:rsidP="00633A5C">
            <w:pPr>
              <w:rPr>
                <w:sz w:val="22"/>
                <w:szCs w:val="22"/>
              </w:rPr>
            </w:pPr>
            <w:r w:rsidRPr="00633A5C">
              <w:rPr>
                <w:sz w:val="22"/>
                <w:szCs w:val="22"/>
              </w:rPr>
              <w:t>Utilizzo e manutenzione secondo le indicazioni del costruttore. Rispetto procedure operative. Misure igieniche.</w:t>
            </w:r>
          </w:p>
        </w:tc>
      </w:tr>
      <w:tr w:rsidR="009D463E" w:rsidRPr="009D463E" w:rsidTr="00271F84">
        <w:trPr>
          <w:trHeight w:val="1816"/>
        </w:trPr>
        <w:tc>
          <w:tcPr>
            <w:tcW w:w="2466" w:type="dxa"/>
            <w:shd w:val="clear" w:color="auto" w:fill="auto"/>
          </w:tcPr>
          <w:p w:rsidR="009D463E" w:rsidRPr="009D463E" w:rsidRDefault="009D463E" w:rsidP="00271F84">
            <w:pPr>
              <w:rPr>
                <w:sz w:val="22"/>
                <w:szCs w:val="22"/>
              </w:rPr>
            </w:pPr>
            <w:r w:rsidRPr="009D463E">
              <w:rPr>
                <w:sz w:val="22"/>
                <w:szCs w:val="22"/>
              </w:rPr>
              <w:lastRenderedPageBreak/>
              <w:t>Siringhe, cannule, bisturi, letti ed altre attrezzature non elettriche</w:t>
            </w:r>
            <w:r>
              <w:rPr>
                <w:sz w:val="22"/>
                <w:szCs w:val="22"/>
              </w:rPr>
              <w:t xml:space="preserve">. </w:t>
            </w:r>
            <w:r w:rsidRPr="009D463E">
              <w:rPr>
                <w:sz w:val="22"/>
                <w:szCs w:val="22"/>
              </w:rPr>
              <w:t>Sostanze pericolose (agenti chimici pericolosi, agenti cancerogeni e mutageni)</w:t>
            </w:r>
            <w:r w:rsidR="00271F84">
              <w:rPr>
                <w:sz w:val="22"/>
                <w:szCs w:val="22"/>
              </w:rPr>
              <w:t>.</w:t>
            </w:r>
          </w:p>
        </w:tc>
        <w:tc>
          <w:tcPr>
            <w:tcW w:w="3469" w:type="dxa"/>
            <w:shd w:val="clear" w:color="auto" w:fill="auto"/>
          </w:tcPr>
          <w:p w:rsidR="00447454" w:rsidRPr="00E74731" w:rsidRDefault="00447454" w:rsidP="00E74731">
            <w:pPr>
              <w:jc w:val="center"/>
              <w:rPr>
                <w:sz w:val="22"/>
                <w:szCs w:val="22"/>
              </w:rPr>
            </w:pPr>
          </w:p>
          <w:p w:rsidR="00447454" w:rsidRPr="00E74731" w:rsidRDefault="00447454" w:rsidP="00E74731">
            <w:pPr>
              <w:jc w:val="center"/>
              <w:rPr>
                <w:sz w:val="22"/>
                <w:szCs w:val="22"/>
              </w:rPr>
            </w:pPr>
          </w:p>
          <w:p w:rsidR="009D463E" w:rsidRPr="00E74731" w:rsidRDefault="009D463E" w:rsidP="00E74731">
            <w:pPr>
              <w:jc w:val="center"/>
              <w:rPr>
                <w:sz w:val="22"/>
                <w:szCs w:val="22"/>
              </w:rPr>
            </w:pPr>
            <w:r w:rsidRPr="00E74731">
              <w:rPr>
                <w:sz w:val="22"/>
                <w:szCs w:val="22"/>
              </w:rPr>
              <w:t xml:space="preserve">Elettrico – Biologico - Disinfettanti, </w:t>
            </w:r>
            <w:r w:rsidR="00447454" w:rsidRPr="00E74731">
              <w:rPr>
                <w:sz w:val="22"/>
                <w:szCs w:val="22"/>
              </w:rPr>
              <w:t>D</w:t>
            </w:r>
            <w:r w:rsidRPr="00E74731">
              <w:rPr>
                <w:sz w:val="22"/>
                <w:szCs w:val="22"/>
              </w:rPr>
              <w:t xml:space="preserve">etergenti e </w:t>
            </w:r>
            <w:r w:rsidR="00447454" w:rsidRPr="00E74731">
              <w:rPr>
                <w:sz w:val="22"/>
                <w:szCs w:val="22"/>
              </w:rPr>
              <w:t>F</w:t>
            </w:r>
            <w:r w:rsidRPr="00E74731">
              <w:rPr>
                <w:sz w:val="22"/>
                <w:szCs w:val="22"/>
              </w:rPr>
              <w:t>armaci – MMC</w:t>
            </w:r>
            <w:r w:rsidR="00271F84" w:rsidRPr="00E74731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9D463E" w:rsidRDefault="009D463E" w:rsidP="00271F84">
            <w:pPr>
              <w:rPr>
                <w:sz w:val="22"/>
                <w:szCs w:val="22"/>
              </w:rPr>
            </w:pPr>
            <w:r w:rsidRPr="009D463E">
              <w:rPr>
                <w:sz w:val="22"/>
                <w:szCs w:val="22"/>
              </w:rPr>
              <w:t>Utilizzo secondo le indicazioni del costruttore</w:t>
            </w:r>
            <w:r w:rsidR="00271F84">
              <w:rPr>
                <w:sz w:val="22"/>
                <w:szCs w:val="22"/>
              </w:rPr>
              <w:t xml:space="preserve"> e le indicazioni </w:t>
            </w:r>
            <w:proofErr w:type="spellStart"/>
            <w:r w:rsidR="00271F84">
              <w:rPr>
                <w:sz w:val="22"/>
                <w:szCs w:val="22"/>
              </w:rPr>
              <w:t>dlle</w:t>
            </w:r>
            <w:proofErr w:type="spellEnd"/>
            <w:r w:rsidR="00271F84">
              <w:rPr>
                <w:sz w:val="22"/>
                <w:szCs w:val="22"/>
              </w:rPr>
              <w:t xml:space="preserve"> schede di sicurezza</w:t>
            </w:r>
            <w:r w:rsidRPr="009D463E">
              <w:rPr>
                <w:sz w:val="22"/>
                <w:szCs w:val="22"/>
              </w:rPr>
              <w:t>. Manutenzione regolare quando richiesta</w:t>
            </w:r>
            <w:r>
              <w:rPr>
                <w:sz w:val="22"/>
                <w:szCs w:val="22"/>
              </w:rPr>
              <w:t>.</w:t>
            </w:r>
          </w:p>
          <w:p w:rsidR="009D463E" w:rsidRPr="009D463E" w:rsidRDefault="009D463E" w:rsidP="00271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Uso dei </w:t>
            </w:r>
            <w:r w:rsidRPr="009D463E">
              <w:rPr>
                <w:sz w:val="22"/>
                <w:szCs w:val="22"/>
              </w:rPr>
              <w:t>Guanti</w:t>
            </w:r>
            <w:r>
              <w:rPr>
                <w:sz w:val="22"/>
                <w:szCs w:val="22"/>
              </w:rPr>
              <w:t xml:space="preserve">, </w:t>
            </w:r>
            <w:r w:rsidRPr="009D463E">
              <w:rPr>
                <w:sz w:val="22"/>
                <w:szCs w:val="22"/>
              </w:rPr>
              <w:t>Visiera od Occhiali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3BF2" w:rsidRDefault="00793BF2" w:rsidP="00793BF2"/>
    <w:p w:rsidR="00CC063A" w:rsidRDefault="00CC063A" w:rsidP="00794570">
      <w:pPr>
        <w:tabs>
          <w:tab w:val="left" w:pos="4678"/>
          <w:tab w:val="left" w:pos="4820"/>
        </w:tabs>
        <w:ind w:right="567"/>
        <w:rPr>
          <w:b/>
          <w:sz w:val="24"/>
          <w:szCs w:val="24"/>
        </w:rPr>
      </w:pPr>
    </w:p>
    <w:p w:rsidR="00F17226" w:rsidRDefault="00F17226" w:rsidP="002F5D9F">
      <w:pPr>
        <w:autoSpaceDE w:val="0"/>
        <w:autoSpaceDN w:val="0"/>
        <w:adjustRightInd w:val="0"/>
        <w:rPr>
          <w:rFonts w:ascii="Garamond" w:hAnsi="Garamond"/>
          <w:bCs/>
          <w:iCs/>
          <w:sz w:val="24"/>
          <w:szCs w:val="24"/>
        </w:rPr>
      </w:pPr>
    </w:p>
    <w:p w:rsidR="00F17226" w:rsidRDefault="00F17226" w:rsidP="002F5D9F">
      <w:pPr>
        <w:autoSpaceDE w:val="0"/>
        <w:autoSpaceDN w:val="0"/>
        <w:adjustRightInd w:val="0"/>
        <w:rPr>
          <w:rFonts w:ascii="Garamond" w:hAnsi="Garamond"/>
          <w:bCs/>
          <w:iCs/>
          <w:sz w:val="24"/>
          <w:szCs w:val="24"/>
        </w:rPr>
      </w:pPr>
    </w:p>
    <w:p w:rsidR="00F17226" w:rsidRDefault="00F17226" w:rsidP="002F5D9F">
      <w:pPr>
        <w:autoSpaceDE w:val="0"/>
        <w:autoSpaceDN w:val="0"/>
        <w:adjustRightInd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noProof/>
          <w:sz w:val="24"/>
          <w:szCs w:val="24"/>
        </w:rPr>
        <w:drawing>
          <wp:inline distT="0" distB="0" distL="0" distR="0" wp14:anchorId="09998542">
            <wp:extent cx="5647690" cy="297116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226" w:rsidRDefault="00F17226" w:rsidP="002F5D9F">
      <w:pPr>
        <w:autoSpaceDE w:val="0"/>
        <w:autoSpaceDN w:val="0"/>
        <w:adjustRightInd w:val="0"/>
        <w:rPr>
          <w:rFonts w:ascii="Garamond" w:hAnsi="Garamond"/>
          <w:bCs/>
          <w:iCs/>
          <w:sz w:val="24"/>
          <w:szCs w:val="24"/>
        </w:rPr>
      </w:pPr>
    </w:p>
    <w:p w:rsidR="00F17226" w:rsidRDefault="00F17226" w:rsidP="002F5D9F">
      <w:pPr>
        <w:autoSpaceDE w:val="0"/>
        <w:autoSpaceDN w:val="0"/>
        <w:adjustRightInd w:val="0"/>
        <w:rPr>
          <w:sz w:val="22"/>
          <w:szCs w:val="22"/>
        </w:rPr>
      </w:pPr>
    </w:p>
    <w:p w:rsidR="007D6CA2" w:rsidRDefault="007D6CA2" w:rsidP="002F5D9F">
      <w:pPr>
        <w:autoSpaceDE w:val="0"/>
        <w:autoSpaceDN w:val="0"/>
        <w:adjustRightInd w:val="0"/>
        <w:rPr>
          <w:sz w:val="22"/>
          <w:szCs w:val="22"/>
        </w:rPr>
      </w:pPr>
    </w:p>
    <w:p w:rsidR="007D6CA2" w:rsidRDefault="007D6CA2" w:rsidP="002F5D9F">
      <w:pPr>
        <w:autoSpaceDE w:val="0"/>
        <w:autoSpaceDN w:val="0"/>
        <w:adjustRightInd w:val="0"/>
        <w:rPr>
          <w:sz w:val="22"/>
          <w:szCs w:val="22"/>
        </w:rPr>
      </w:pPr>
    </w:p>
    <w:p w:rsidR="007D6CA2" w:rsidRDefault="007D6CA2" w:rsidP="002F5D9F">
      <w:pPr>
        <w:autoSpaceDE w:val="0"/>
        <w:autoSpaceDN w:val="0"/>
        <w:adjustRightInd w:val="0"/>
        <w:rPr>
          <w:sz w:val="22"/>
          <w:szCs w:val="22"/>
        </w:rPr>
      </w:pPr>
    </w:p>
    <w:p w:rsidR="007D6CA2" w:rsidRDefault="007D6CA2" w:rsidP="002F5D9F">
      <w:pPr>
        <w:autoSpaceDE w:val="0"/>
        <w:autoSpaceDN w:val="0"/>
        <w:adjustRightInd w:val="0"/>
        <w:rPr>
          <w:sz w:val="22"/>
          <w:szCs w:val="22"/>
        </w:rPr>
      </w:pPr>
    </w:p>
    <w:p w:rsidR="00446BE0" w:rsidRPr="00446BE0" w:rsidRDefault="007D6CA2" w:rsidP="007D6CA2">
      <w:pPr>
        <w:autoSpaceDE w:val="0"/>
        <w:autoSpaceDN w:val="0"/>
        <w:adjustRightInd w:val="0"/>
        <w:jc w:val="center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                                                                 </w:t>
      </w:r>
      <w:r w:rsidR="00446BE0" w:rsidRPr="00446BE0">
        <w:rPr>
          <w:rFonts w:ascii="Garamond" w:hAnsi="Garamond"/>
          <w:bCs/>
          <w:iCs/>
          <w:sz w:val="24"/>
          <w:szCs w:val="24"/>
        </w:rPr>
        <w:t>PER L’AZIENDA OSPEDALIERA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446BE0" w:rsidRPr="00446BE0" w:rsidRDefault="00446BE0" w:rsidP="00446BE0">
      <w:pPr>
        <w:autoSpaceDE w:val="0"/>
        <w:autoSpaceDN w:val="0"/>
        <w:adjustRightInd w:val="0"/>
        <w:jc w:val="center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 L’IMPRESA</w:t>
      </w:r>
      <w:r>
        <w:rPr>
          <w:rFonts w:ascii="Garamond" w:hAnsi="Garamond"/>
          <w:bCs/>
          <w:iCs/>
          <w:sz w:val="24"/>
          <w:szCs w:val="24"/>
        </w:rPr>
        <w:tab/>
      </w:r>
      <w:r>
        <w:rPr>
          <w:rFonts w:ascii="Garamond" w:hAnsi="Garamond"/>
          <w:bCs/>
          <w:iCs/>
          <w:sz w:val="24"/>
          <w:szCs w:val="24"/>
        </w:rPr>
        <w:tab/>
      </w:r>
      <w:r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 xml:space="preserve">    </w:t>
      </w:r>
      <w:r>
        <w:rPr>
          <w:rFonts w:ascii="Garamond" w:hAnsi="Garamond"/>
          <w:bCs/>
          <w:iCs/>
          <w:sz w:val="24"/>
          <w:szCs w:val="24"/>
        </w:rPr>
        <w:t xml:space="preserve">        </w:t>
      </w:r>
      <w:r w:rsidRPr="00446BE0">
        <w:rPr>
          <w:rFonts w:ascii="Garamond" w:hAnsi="Garamond"/>
          <w:bCs/>
          <w:iCs/>
          <w:sz w:val="24"/>
          <w:szCs w:val="24"/>
        </w:rPr>
        <w:t xml:space="preserve"> </w:t>
      </w:r>
      <w:r w:rsidR="007D6CA2">
        <w:rPr>
          <w:rFonts w:ascii="Garamond" w:hAnsi="Garamond"/>
          <w:bCs/>
          <w:iCs/>
          <w:sz w:val="24"/>
          <w:szCs w:val="24"/>
        </w:rPr>
        <w:t xml:space="preserve">            </w:t>
      </w:r>
      <w:r w:rsidRPr="00446BE0">
        <w:rPr>
          <w:rFonts w:ascii="Garamond" w:hAnsi="Garamond"/>
          <w:bCs/>
          <w:iCs/>
          <w:sz w:val="24"/>
          <w:szCs w:val="24"/>
        </w:rPr>
        <w:t xml:space="preserve">  IL DATORE DI LAVORO DELEGATO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                     Arch. Virgilio Patitucci</w:t>
      </w:r>
      <w:r w:rsidRPr="00446BE0">
        <w:rPr>
          <w:rFonts w:ascii="Garamond" w:hAnsi="Garamond"/>
          <w:bCs/>
          <w:iCs/>
          <w:sz w:val="24"/>
          <w:szCs w:val="24"/>
        </w:rPr>
        <w:tab/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IL DATORE DI LAVORO ESECUTIVO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          (per la parte sanitaria)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lastRenderedPageBreak/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               Direttore Sanitario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 xml:space="preserve">                                                                                                   Dott.ssa Angela </w:t>
      </w:r>
      <w:proofErr w:type="spellStart"/>
      <w:r w:rsidRPr="00446BE0">
        <w:rPr>
          <w:rFonts w:ascii="Garamond" w:hAnsi="Garamond"/>
          <w:bCs/>
          <w:iCs/>
          <w:sz w:val="24"/>
          <w:szCs w:val="24"/>
        </w:rPr>
        <w:t>Annecchiarico</w:t>
      </w:r>
      <w:proofErr w:type="spellEnd"/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>IL DATORE DI LAVORO ESECUTIVO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(per la parte amministrativa e DEC del contratto)</w:t>
      </w: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      Dott</w:t>
      </w:r>
      <w:r>
        <w:rPr>
          <w:rFonts w:ascii="Garamond" w:hAnsi="Garamond"/>
          <w:bCs/>
          <w:iCs/>
          <w:sz w:val="24"/>
          <w:szCs w:val="24"/>
        </w:rPr>
        <w:t xml:space="preserve">. Michele </w:t>
      </w:r>
      <w:proofErr w:type="spellStart"/>
      <w:r>
        <w:rPr>
          <w:rFonts w:ascii="Garamond" w:hAnsi="Garamond"/>
          <w:bCs/>
          <w:iCs/>
          <w:sz w:val="24"/>
          <w:szCs w:val="24"/>
        </w:rPr>
        <w:t>Carozza</w:t>
      </w:r>
      <w:proofErr w:type="spellEnd"/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446BE0" w:rsidRPr="00446BE0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 xml:space="preserve">            ESTENSORE DEL DUVRI ESECUTIVO</w:t>
      </w:r>
    </w:p>
    <w:p w:rsidR="00F17226" w:rsidRDefault="00446BE0" w:rsidP="00446BE0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</w:r>
      <w:r w:rsidRPr="00446BE0">
        <w:rPr>
          <w:rFonts w:ascii="Garamond" w:hAnsi="Garamond"/>
          <w:bCs/>
          <w:iCs/>
          <w:sz w:val="24"/>
          <w:szCs w:val="24"/>
        </w:rPr>
        <w:tab/>
        <w:t>R.S.P.P. Dott.ssa Margherita Agresti</w:t>
      </w:r>
    </w:p>
    <w:p w:rsidR="00446BE0" w:rsidRDefault="00446BE0" w:rsidP="00F17226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446BE0" w:rsidRPr="00F17226" w:rsidRDefault="00446BE0" w:rsidP="00F17226">
      <w:pPr>
        <w:autoSpaceDE w:val="0"/>
        <w:autoSpaceDN w:val="0"/>
        <w:adjustRightInd w:val="0"/>
        <w:jc w:val="right"/>
        <w:rPr>
          <w:rFonts w:ascii="Garamond" w:hAnsi="Garamond"/>
          <w:bCs/>
          <w:iCs/>
          <w:sz w:val="24"/>
          <w:szCs w:val="24"/>
        </w:rPr>
      </w:pPr>
    </w:p>
    <w:p w:rsidR="00CC063A" w:rsidRDefault="00F17226" w:rsidP="009A76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bookmarkEnd w:id="33"/>
    </w:p>
    <w:p w:rsidR="00CC063A" w:rsidRDefault="00CC063A" w:rsidP="009A769D">
      <w:pPr>
        <w:rPr>
          <w:sz w:val="22"/>
          <w:szCs w:val="22"/>
        </w:rPr>
      </w:pPr>
    </w:p>
    <w:sectPr w:rsidR="00CC063A" w:rsidSect="009B0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0D" w:rsidRDefault="00A30B0D">
      <w:r>
        <w:separator/>
      </w:r>
    </w:p>
  </w:endnote>
  <w:endnote w:type="continuationSeparator" w:id="0">
    <w:p w:rsidR="00A30B0D" w:rsidRDefault="00A3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5" w:rsidRDefault="007D5F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5FC5" w:rsidRDefault="007D5F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5" w:rsidRPr="00A1329F" w:rsidRDefault="007D5FC5">
    <w:pPr>
      <w:pStyle w:val="Pidipagina"/>
      <w:pBdr>
        <w:top w:val="thinThickSmallGap" w:sz="24" w:space="1" w:color="622423"/>
      </w:pBdr>
      <w:rPr>
        <w:rFonts w:ascii="Cambria" w:hAnsi="Cambria"/>
        <w:b/>
        <w:sz w:val="16"/>
        <w:szCs w:val="16"/>
      </w:rPr>
    </w:pPr>
    <w:proofErr w:type="spellStart"/>
    <w:r>
      <w:rPr>
        <w:rFonts w:ascii="Cambria" w:hAnsi="Cambria"/>
        <w:b/>
        <w:sz w:val="16"/>
        <w:szCs w:val="16"/>
      </w:rPr>
      <w:t>U.O.S.</w:t>
    </w:r>
    <w:proofErr w:type="gramStart"/>
    <w:r>
      <w:rPr>
        <w:rFonts w:ascii="Cambria" w:hAnsi="Cambria"/>
        <w:b/>
        <w:sz w:val="16"/>
        <w:szCs w:val="16"/>
      </w:rPr>
      <w:t>D.</w:t>
    </w:r>
    <w:r w:rsidRPr="00A1329F">
      <w:rPr>
        <w:rFonts w:ascii="Cambria" w:hAnsi="Cambria"/>
        <w:b/>
        <w:sz w:val="16"/>
        <w:szCs w:val="16"/>
      </w:rPr>
      <w:t>Servizio</w:t>
    </w:r>
    <w:proofErr w:type="spellEnd"/>
    <w:proofErr w:type="gramEnd"/>
    <w:r w:rsidRPr="00A1329F">
      <w:rPr>
        <w:rFonts w:ascii="Cambria" w:hAnsi="Cambria"/>
        <w:b/>
        <w:sz w:val="16"/>
        <w:szCs w:val="16"/>
      </w:rPr>
      <w:t xml:space="preserve"> Prevenzione e Protezione</w:t>
    </w:r>
  </w:p>
  <w:p w:rsidR="007D5FC5" w:rsidRPr="00A1329F" w:rsidRDefault="007D5FC5">
    <w:pPr>
      <w:pStyle w:val="Pidipagina"/>
      <w:pBdr>
        <w:top w:val="thinThickSmallGap" w:sz="24" w:space="1" w:color="622423"/>
      </w:pBdr>
      <w:rPr>
        <w:rFonts w:ascii="Cambria" w:hAnsi="Cambria"/>
        <w:b/>
        <w:sz w:val="16"/>
        <w:szCs w:val="16"/>
      </w:rPr>
    </w:pPr>
    <w:r w:rsidRPr="00A1329F">
      <w:rPr>
        <w:rFonts w:ascii="Cambria" w:hAnsi="Cambria"/>
        <w:b/>
        <w:sz w:val="16"/>
        <w:szCs w:val="16"/>
      </w:rPr>
      <w:t>Res</w:t>
    </w:r>
    <w:r>
      <w:rPr>
        <w:rFonts w:ascii="Cambria" w:hAnsi="Cambria"/>
        <w:b/>
        <w:sz w:val="16"/>
        <w:szCs w:val="16"/>
      </w:rPr>
      <w:t>p</w:t>
    </w:r>
    <w:r w:rsidRPr="00A1329F">
      <w:rPr>
        <w:rFonts w:ascii="Cambria" w:hAnsi="Cambria"/>
        <w:b/>
        <w:sz w:val="16"/>
        <w:szCs w:val="16"/>
      </w:rPr>
      <w:t>onsabile: dr.ssa Margherita Agresti</w:t>
    </w:r>
  </w:p>
  <w:p w:rsidR="007D5FC5" w:rsidRPr="00A1329F" w:rsidRDefault="007D5FC5">
    <w:pPr>
      <w:pStyle w:val="Pidipagina"/>
      <w:pBdr>
        <w:top w:val="thinThickSmallGap" w:sz="24" w:space="1" w:color="622423"/>
      </w:pBdr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A1329F">
      <w:rPr>
        <w:rFonts w:ascii="Cambria" w:hAnsi="Cambria"/>
        <w:b/>
        <w:sz w:val="16"/>
        <w:szCs w:val="16"/>
      </w:rPr>
      <w:t xml:space="preserve"> Pagina </w:t>
    </w:r>
    <w:r w:rsidRPr="00A1329F">
      <w:rPr>
        <w:b/>
        <w:sz w:val="16"/>
        <w:szCs w:val="16"/>
      </w:rPr>
      <w:fldChar w:fldCharType="begin"/>
    </w:r>
    <w:r w:rsidRPr="00A1329F">
      <w:rPr>
        <w:b/>
        <w:sz w:val="16"/>
        <w:szCs w:val="16"/>
      </w:rPr>
      <w:instrText xml:space="preserve"> PAGE   \* MERGEFORMAT </w:instrText>
    </w:r>
    <w:r w:rsidRPr="00A1329F">
      <w:rPr>
        <w:b/>
        <w:sz w:val="16"/>
        <w:szCs w:val="16"/>
      </w:rPr>
      <w:fldChar w:fldCharType="separate"/>
    </w:r>
    <w:r w:rsidR="00BF56A2" w:rsidRPr="00BF56A2">
      <w:rPr>
        <w:rFonts w:ascii="Cambria" w:hAnsi="Cambria"/>
        <w:b/>
        <w:noProof/>
        <w:sz w:val="16"/>
        <w:szCs w:val="16"/>
      </w:rPr>
      <w:t>4</w:t>
    </w:r>
    <w:r w:rsidRPr="00A1329F">
      <w:rPr>
        <w:b/>
        <w:sz w:val="16"/>
        <w:szCs w:val="16"/>
      </w:rPr>
      <w:fldChar w:fldCharType="end"/>
    </w:r>
  </w:p>
  <w:p w:rsidR="007D5FC5" w:rsidRPr="00A1329F" w:rsidRDefault="007D5FC5" w:rsidP="003A5307">
    <w:pPr>
      <w:pStyle w:val="Pidipagina"/>
      <w:tabs>
        <w:tab w:val="clear" w:pos="4819"/>
        <w:tab w:val="clear" w:pos="9638"/>
        <w:tab w:val="right" w:pos="8900"/>
      </w:tabs>
      <w:rPr>
        <w:b/>
        <w:sz w:val="16"/>
        <w:szCs w:val="16"/>
      </w:rPr>
    </w:pPr>
  </w:p>
  <w:p w:rsidR="007D5FC5" w:rsidRDefault="007D5F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5" w:rsidRDefault="007D5FC5">
    <w:pPr>
      <w:pStyle w:val="Pidipagina"/>
      <w:pBdr>
        <w:top w:val="single" w:sz="4" w:space="1" w:color="auto"/>
      </w:pBdr>
      <w:tabs>
        <w:tab w:val="clear" w:pos="9638"/>
        <w:tab w:val="right" w:pos="10206"/>
      </w:tabs>
      <w:jc w:val="right"/>
      <w:rPr>
        <w:i/>
      </w:rPr>
    </w:pPr>
    <w:r>
      <w:rPr>
        <w:i/>
      </w:rP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D5FC5" w:rsidRDefault="007D5FC5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0D" w:rsidRDefault="00A30B0D">
      <w:r>
        <w:separator/>
      </w:r>
    </w:p>
  </w:footnote>
  <w:footnote w:type="continuationSeparator" w:id="0">
    <w:p w:rsidR="00A30B0D" w:rsidRDefault="00A3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5" w:rsidRDefault="007D5FC5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5FC5" w:rsidRDefault="007D5FC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536"/>
      <w:gridCol w:w="2126"/>
    </w:tblGrid>
    <w:tr w:rsidR="007D5FC5" w:rsidRPr="009A769D" w:rsidTr="002D0483">
      <w:trPr>
        <w:cantSplit/>
        <w:trHeight w:val="1969"/>
      </w:trPr>
      <w:tc>
        <w:tcPr>
          <w:tcW w:w="2552" w:type="dxa"/>
          <w:vMerge w:val="restart"/>
          <w:shd w:val="clear" w:color="auto" w:fill="auto"/>
          <w:vAlign w:val="center"/>
        </w:tcPr>
        <w:p w:rsidR="007D5FC5" w:rsidRPr="009A769D" w:rsidRDefault="007D5FC5" w:rsidP="00B7655D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C700F53" wp14:editId="0208C9F5">
                <wp:extent cx="956945" cy="850900"/>
                <wp:effectExtent l="19050" t="0" r="0" b="0"/>
                <wp:docPr id="1" name="Immagine 1" descr="http://areas.engcaserta.local/areas/temp_images/01/Caserta%20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areas.engcaserta.local/areas/temp_images/01/Caserta%20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7D5FC5" w:rsidRDefault="007D5FC5" w:rsidP="009A769D">
          <w:pPr>
            <w:jc w:val="center"/>
            <w:rPr>
              <w:b/>
              <w:sz w:val="16"/>
              <w:szCs w:val="16"/>
            </w:rPr>
          </w:pPr>
        </w:p>
        <w:p w:rsidR="007D5FC5" w:rsidRPr="00F17226" w:rsidRDefault="007D5FC5" w:rsidP="009A769D">
          <w:pPr>
            <w:jc w:val="center"/>
            <w:rPr>
              <w:b/>
              <w:sz w:val="22"/>
              <w:szCs w:val="22"/>
            </w:rPr>
          </w:pPr>
          <w:r w:rsidRPr="00F17226">
            <w:rPr>
              <w:b/>
              <w:sz w:val="22"/>
              <w:szCs w:val="22"/>
            </w:rPr>
            <w:t>DOCUMENTO UNICO DI VALUTAZIONE</w:t>
          </w:r>
        </w:p>
        <w:p w:rsidR="007D5FC5" w:rsidRDefault="007D5FC5" w:rsidP="009A769D">
          <w:pPr>
            <w:jc w:val="center"/>
            <w:rPr>
              <w:b/>
              <w:smallCaps/>
              <w:sz w:val="22"/>
              <w:szCs w:val="22"/>
            </w:rPr>
          </w:pPr>
          <w:r w:rsidRPr="00F17226">
            <w:rPr>
              <w:b/>
              <w:sz w:val="22"/>
              <w:szCs w:val="22"/>
            </w:rPr>
            <w:t xml:space="preserve"> DEI RISCHI DA INTERFERENZE</w:t>
          </w:r>
          <w:r w:rsidRPr="00F17226">
            <w:rPr>
              <w:b/>
              <w:smallCaps/>
              <w:sz w:val="22"/>
              <w:szCs w:val="22"/>
            </w:rPr>
            <w:t xml:space="preserve"> </w:t>
          </w:r>
        </w:p>
        <w:p w:rsidR="007D5FC5" w:rsidRDefault="007D5FC5" w:rsidP="009A769D">
          <w:pPr>
            <w:jc w:val="center"/>
            <w:rPr>
              <w:b/>
              <w:smallCaps/>
              <w:sz w:val="22"/>
              <w:szCs w:val="22"/>
            </w:rPr>
          </w:pPr>
        </w:p>
        <w:p w:rsidR="007D5FC5" w:rsidRPr="00F17226" w:rsidRDefault="007D5FC5" w:rsidP="009A769D">
          <w:pPr>
            <w:jc w:val="center"/>
            <w:rPr>
              <w:b/>
              <w:smallCaps/>
              <w:sz w:val="22"/>
              <w:szCs w:val="22"/>
            </w:rPr>
          </w:pPr>
        </w:p>
        <w:p w:rsidR="007D5FC5" w:rsidRPr="00F17226" w:rsidRDefault="007D5FC5" w:rsidP="009A769D">
          <w:pPr>
            <w:jc w:val="center"/>
            <w:rPr>
              <w:b/>
              <w:smallCaps/>
              <w:sz w:val="22"/>
              <w:szCs w:val="22"/>
            </w:rPr>
          </w:pPr>
          <w:r w:rsidRPr="00F17226">
            <w:rPr>
              <w:b/>
              <w:smallCaps/>
              <w:sz w:val="22"/>
              <w:szCs w:val="22"/>
            </w:rPr>
            <w:t xml:space="preserve">Ditta </w:t>
          </w:r>
        </w:p>
        <w:p w:rsidR="007D5FC5" w:rsidRPr="006D08C1" w:rsidRDefault="007D5FC5" w:rsidP="007D5FC5">
          <w:pPr>
            <w:rPr>
              <w:color w:val="FF0000"/>
              <w:sz w:val="32"/>
              <w:szCs w:val="32"/>
            </w:rPr>
          </w:pPr>
          <w:r w:rsidRPr="00F17226">
            <w:rPr>
              <w:sz w:val="32"/>
              <w:szCs w:val="32"/>
            </w:rPr>
            <w:t xml:space="preserve">                 </w:t>
          </w:r>
          <w:r>
            <w:rPr>
              <w:sz w:val="32"/>
              <w:szCs w:val="32"/>
            </w:rPr>
            <w:t xml:space="preserve">  </w:t>
          </w:r>
        </w:p>
      </w:tc>
      <w:tc>
        <w:tcPr>
          <w:tcW w:w="2126" w:type="dxa"/>
          <w:vAlign w:val="center"/>
        </w:tcPr>
        <w:p w:rsidR="007D5FC5" w:rsidRDefault="007D5FC5" w:rsidP="009A769D">
          <w:pPr>
            <w:pStyle w:val="Intestazione"/>
            <w:jc w:val="center"/>
          </w:pPr>
          <w:r>
            <w:rPr>
              <w:rFonts w:ascii="Monotype Corsiva" w:hAnsi="Monotype Corsiva"/>
              <w:noProof/>
              <w:color w:val="333399"/>
              <w:sz w:val="16"/>
              <w:szCs w:val="16"/>
            </w:rPr>
            <w:drawing>
              <wp:inline distT="0" distB="0" distL="0" distR="0" wp14:anchorId="26387793" wp14:editId="5F500564">
                <wp:extent cx="1233170" cy="1127125"/>
                <wp:effectExtent l="19050" t="0" r="5080" b="0"/>
                <wp:docPr id="2" name="Immagine 1" descr="http://corsocem.unile.it/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corsocem.unile.it/logo.jp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D5FC5" w:rsidRDefault="007D5FC5" w:rsidP="009A769D">
          <w:pPr>
            <w:pStyle w:val="Intestazione"/>
            <w:jc w:val="center"/>
            <w:rPr>
              <w:b/>
              <w:sz w:val="16"/>
              <w:szCs w:val="16"/>
            </w:rPr>
          </w:pPr>
        </w:p>
        <w:p w:rsidR="007D5FC5" w:rsidRPr="009A769D" w:rsidRDefault="007D5FC5" w:rsidP="00D655E5">
          <w:pPr>
            <w:pStyle w:val="Intestazione"/>
            <w:rPr>
              <w:b/>
              <w:sz w:val="16"/>
              <w:szCs w:val="16"/>
            </w:rPr>
          </w:pPr>
        </w:p>
      </w:tc>
    </w:tr>
    <w:tr w:rsidR="007D5FC5" w:rsidRPr="009A769D" w:rsidTr="00945BB9">
      <w:trPr>
        <w:cantSplit/>
        <w:trHeight w:val="184"/>
      </w:trPr>
      <w:tc>
        <w:tcPr>
          <w:tcW w:w="2552" w:type="dxa"/>
          <w:vMerge/>
          <w:shd w:val="clear" w:color="auto" w:fill="auto"/>
          <w:vAlign w:val="center"/>
        </w:tcPr>
        <w:p w:rsidR="007D5FC5" w:rsidRPr="009A769D" w:rsidRDefault="007D5FC5" w:rsidP="00B7655D">
          <w:pPr>
            <w:rPr>
              <w:sz w:val="16"/>
              <w:szCs w:val="16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:rsidR="007D5FC5" w:rsidRPr="009A769D" w:rsidRDefault="007D5FC5" w:rsidP="00FF3439">
          <w:pPr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vMerge w:val="restart"/>
          <w:vAlign w:val="center"/>
        </w:tcPr>
        <w:p w:rsidR="007D5FC5" w:rsidRDefault="007D5FC5" w:rsidP="002F0CE5">
          <w:pPr>
            <w:pStyle w:val="Intestazione"/>
            <w:jc w:val="center"/>
            <w:rPr>
              <w:b/>
              <w:sz w:val="16"/>
              <w:szCs w:val="16"/>
            </w:rPr>
          </w:pPr>
          <w:r w:rsidRPr="009A769D">
            <w:rPr>
              <w:b/>
              <w:sz w:val="16"/>
              <w:szCs w:val="16"/>
            </w:rPr>
            <w:t xml:space="preserve"> n</w:t>
          </w:r>
          <w:r w:rsidRPr="009A769D">
            <w:rPr>
              <w:b/>
              <w:sz w:val="16"/>
              <w:szCs w:val="16"/>
              <w:vertAlign w:val="superscript"/>
            </w:rPr>
            <w:t xml:space="preserve">o </w:t>
          </w:r>
          <w:r w:rsidRPr="009A769D">
            <w:rPr>
              <w:b/>
              <w:sz w:val="16"/>
              <w:szCs w:val="16"/>
            </w:rPr>
            <w:t>0</w:t>
          </w:r>
          <w:r>
            <w:rPr>
              <w:b/>
              <w:sz w:val="16"/>
              <w:szCs w:val="16"/>
            </w:rPr>
            <w:t xml:space="preserve"> </w:t>
          </w:r>
        </w:p>
        <w:p w:rsidR="007D5FC5" w:rsidRPr="009A769D" w:rsidRDefault="007D5FC5" w:rsidP="007D5FC5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2022</w:t>
          </w:r>
        </w:p>
      </w:tc>
    </w:tr>
    <w:tr w:rsidR="007D5FC5" w:rsidRPr="009A769D" w:rsidTr="002D0483">
      <w:trPr>
        <w:cantSplit/>
        <w:trHeight w:val="201"/>
      </w:trPr>
      <w:tc>
        <w:tcPr>
          <w:tcW w:w="2552" w:type="dxa"/>
          <w:shd w:val="clear" w:color="auto" w:fill="auto"/>
          <w:vAlign w:val="center"/>
        </w:tcPr>
        <w:p w:rsidR="007D5FC5" w:rsidRPr="009A769D" w:rsidRDefault="007D5FC5" w:rsidP="00B7655D">
          <w:pPr>
            <w:jc w:val="center"/>
            <w:rPr>
              <w:b/>
              <w:sz w:val="16"/>
              <w:szCs w:val="16"/>
            </w:rPr>
          </w:pPr>
          <w:r w:rsidRPr="009A769D">
            <w:rPr>
              <w:b/>
              <w:sz w:val="16"/>
              <w:szCs w:val="16"/>
            </w:rPr>
            <w:t>Azienda O</w:t>
          </w:r>
          <w:r>
            <w:rPr>
              <w:b/>
              <w:sz w:val="16"/>
              <w:szCs w:val="16"/>
            </w:rPr>
            <w:t>s</w:t>
          </w:r>
          <w:r w:rsidRPr="009A769D">
            <w:rPr>
              <w:b/>
              <w:sz w:val="16"/>
              <w:szCs w:val="16"/>
            </w:rPr>
            <w:t>pedaliera</w:t>
          </w:r>
        </w:p>
        <w:p w:rsidR="007D5FC5" w:rsidRPr="009A769D" w:rsidRDefault="007D5FC5" w:rsidP="00B7655D">
          <w:pPr>
            <w:jc w:val="center"/>
            <w:rPr>
              <w:b/>
              <w:sz w:val="16"/>
              <w:szCs w:val="16"/>
            </w:rPr>
          </w:pPr>
          <w:r w:rsidRPr="009A769D">
            <w:rPr>
              <w:b/>
              <w:sz w:val="16"/>
              <w:szCs w:val="16"/>
            </w:rPr>
            <w:t>“Sant’Anna e S</w:t>
          </w:r>
          <w:r>
            <w:rPr>
              <w:b/>
              <w:sz w:val="16"/>
              <w:szCs w:val="16"/>
            </w:rPr>
            <w:t>an</w:t>
          </w:r>
          <w:r w:rsidRPr="009A769D">
            <w:rPr>
              <w:b/>
              <w:sz w:val="16"/>
              <w:szCs w:val="16"/>
            </w:rPr>
            <w:t xml:space="preserve"> Sebastiano”</w:t>
          </w:r>
        </w:p>
        <w:p w:rsidR="007D5FC5" w:rsidRPr="009A769D" w:rsidRDefault="007D5FC5" w:rsidP="00B7655D">
          <w:pPr>
            <w:jc w:val="center"/>
            <w:rPr>
              <w:sz w:val="16"/>
              <w:szCs w:val="16"/>
            </w:rPr>
          </w:pPr>
          <w:r w:rsidRPr="009A769D">
            <w:rPr>
              <w:b/>
              <w:sz w:val="16"/>
              <w:szCs w:val="16"/>
            </w:rPr>
            <w:t>Caserta</w:t>
          </w:r>
        </w:p>
      </w:tc>
      <w:tc>
        <w:tcPr>
          <w:tcW w:w="4536" w:type="dxa"/>
          <w:vMerge/>
          <w:shd w:val="clear" w:color="auto" w:fill="auto"/>
          <w:vAlign w:val="center"/>
        </w:tcPr>
        <w:p w:rsidR="007D5FC5" w:rsidRPr="009A769D" w:rsidRDefault="007D5FC5" w:rsidP="00FF3439">
          <w:pPr>
            <w:rPr>
              <w:sz w:val="16"/>
              <w:szCs w:val="16"/>
            </w:rPr>
          </w:pPr>
        </w:p>
      </w:tc>
      <w:tc>
        <w:tcPr>
          <w:tcW w:w="2126" w:type="dxa"/>
          <w:vMerge/>
          <w:vAlign w:val="center"/>
        </w:tcPr>
        <w:p w:rsidR="007D5FC5" w:rsidRPr="009A769D" w:rsidRDefault="007D5FC5" w:rsidP="009A769D">
          <w:pPr>
            <w:pStyle w:val="Intestazione"/>
            <w:jc w:val="center"/>
            <w:rPr>
              <w:b/>
              <w:sz w:val="16"/>
              <w:szCs w:val="16"/>
            </w:rPr>
          </w:pPr>
        </w:p>
      </w:tc>
    </w:tr>
  </w:tbl>
  <w:p w:rsidR="007D5FC5" w:rsidRDefault="007D5F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065"/>
      <w:gridCol w:w="1046"/>
      <w:gridCol w:w="1559"/>
      <w:gridCol w:w="1418"/>
    </w:tblGrid>
    <w:tr w:rsidR="007D5FC5">
      <w:trPr>
        <w:cantSplit/>
        <w:trHeight w:val="240"/>
      </w:trPr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D5FC5" w:rsidRDefault="007D5FC5">
          <w:pPr>
            <w:pStyle w:val="Intestazione"/>
            <w:jc w:val="center"/>
            <w:rPr>
              <w:b/>
              <w:i/>
            </w:rPr>
          </w:pPr>
          <w:r>
            <w:rPr>
              <w:b/>
              <w:i/>
            </w:rPr>
            <w:t>TANGENZIALE DI NAPOLI</w:t>
          </w:r>
        </w:p>
        <w:p w:rsidR="007D5FC5" w:rsidRDefault="007D5FC5">
          <w:pPr>
            <w:pStyle w:val="Intestazione"/>
            <w:jc w:val="center"/>
            <w:rPr>
              <w:b/>
              <w:i/>
            </w:rPr>
          </w:pPr>
          <w:r>
            <w:rPr>
              <w:b/>
              <w:i/>
            </w:rPr>
            <w:t>S.p.A.</w:t>
          </w:r>
        </w:p>
      </w:tc>
      <w:tc>
        <w:tcPr>
          <w:tcW w:w="3065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pct10" w:color="auto" w:fill="auto"/>
        </w:tcPr>
        <w:p w:rsidR="007D5FC5" w:rsidRDefault="007D5FC5">
          <w:pPr>
            <w:jc w:val="center"/>
          </w:pPr>
          <w:r>
            <w:rPr>
              <w:b/>
            </w:rPr>
            <w:t>PROCEDURA AZIENDALE</w:t>
          </w:r>
        </w:p>
      </w:tc>
      <w:tc>
        <w:tcPr>
          <w:tcW w:w="1046" w:type="dxa"/>
          <w:tcBorders>
            <w:top w:val="single" w:sz="6" w:space="0" w:color="auto"/>
            <w:right w:val="single" w:sz="6" w:space="0" w:color="auto"/>
          </w:tcBorders>
        </w:tcPr>
        <w:p w:rsidR="007D5FC5" w:rsidRDefault="007D5FC5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Volume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D5FC5" w:rsidRDefault="007D5FC5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Codice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D5FC5" w:rsidRDefault="007D5FC5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Data emissione</w:t>
          </w:r>
        </w:p>
      </w:tc>
    </w:tr>
    <w:tr w:rsidR="007D5FC5">
      <w:trPr>
        <w:cantSplit/>
        <w:trHeight w:val="555"/>
      </w:trPr>
      <w:tc>
        <w:tcPr>
          <w:tcW w:w="2977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7D5FC5" w:rsidRDefault="007D5FC5">
          <w:pPr>
            <w:pStyle w:val="Intestazione"/>
            <w:jc w:val="center"/>
            <w:rPr>
              <w:b/>
              <w:i/>
            </w:rPr>
          </w:pPr>
        </w:p>
      </w:tc>
      <w:tc>
        <w:tcPr>
          <w:tcW w:w="3065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</w:pPr>
          <w:r>
            <w:rPr>
              <w:b/>
              <w:smallCaps/>
            </w:rPr>
            <w:t>MISURE DI PREVENZIONE E PROTEZIONE PER LA TUTELA DELLA SALUTE DELLE LAVORATRICI GESTANTI E MADRI</w:t>
          </w:r>
        </w:p>
      </w:tc>
      <w:tc>
        <w:tcPr>
          <w:tcW w:w="104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spacing w:before="60"/>
            <w:jc w:val="center"/>
            <w:rPr>
              <w:b/>
            </w:rPr>
          </w:pPr>
          <w:r>
            <w:rPr>
              <w:b/>
            </w:rPr>
            <w:t>PR - 24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spacing w:before="60"/>
            <w:jc w:val="center"/>
            <w:rPr>
              <w:b/>
            </w:rPr>
          </w:pPr>
          <w:r>
            <w:rPr>
              <w:b/>
            </w:rPr>
            <w:t>28/09/2006</w:t>
          </w:r>
        </w:p>
      </w:tc>
    </w:tr>
    <w:tr w:rsidR="007D5FC5">
      <w:trPr>
        <w:cantSplit/>
        <w:trHeight w:val="240"/>
      </w:trPr>
      <w:tc>
        <w:tcPr>
          <w:tcW w:w="2977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D5FC5" w:rsidRDefault="007D5FC5">
          <w:pPr>
            <w:pStyle w:val="Intestazione"/>
            <w:jc w:val="center"/>
            <w:rPr>
              <w:i/>
            </w:rPr>
          </w:pPr>
          <w:proofErr w:type="gramStart"/>
          <w:r>
            <w:rPr>
              <w:i/>
            </w:rPr>
            <w:t>Risorse  Umane</w:t>
          </w:r>
          <w:proofErr w:type="gramEnd"/>
          <w:r>
            <w:rPr>
              <w:i/>
            </w:rPr>
            <w:t xml:space="preserve">  e</w:t>
          </w:r>
        </w:p>
        <w:p w:rsidR="007D5FC5" w:rsidRDefault="007D5FC5">
          <w:pPr>
            <w:pStyle w:val="Intestazione"/>
            <w:jc w:val="center"/>
            <w:rPr>
              <w:i/>
            </w:rPr>
          </w:pPr>
          <w:r>
            <w:rPr>
              <w:i/>
            </w:rPr>
            <w:t>Organizzazione</w:t>
          </w:r>
        </w:p>
      </w:tc>
      <w:tc>
        <w:tcPr>
          <w:tcW w:w="3065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  <w:rPr>
              <w:b/>
            </w:rPr>
          </w:pPr>
        </w:p>
      </w:tc>
      <w:tc>
        <w:tcPr>
          <w:tcW w:w="104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</w:pPr>
          <w:r>
            <w:rPr>
              <w:i/>
              <w:sz w:val="18"/>
            </w:rPr>
            <w:t xml:space="preserve">N.ro </w:t>
          </w:r>
          <w:proofErr w:type="spellStart"/>
          <w:r>
            <w:rPr>
              <w:i/>
              <w:sz w:val="18"/>
            </w:rPr>
            <w:t>Rev</w:t>
          </w:r>
          <w:proofErr w:type="spellEnd"/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</w:pPr>
          <w:r>
            <w:rPr>
              <w:i/>
              <w:sz w:val="18"/>
            </w:rPr>
            <w:t>Data Revisione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spacing w:before="60"/>
            <w:jc w:val="center"/>
            <w:rPr>
              <w:b/>
              <w:bCs/>
            </w:rPr>
          </w:pPr>
          <w:r>
            <w:rPr>
              <w:i/>
              <w:sz w:val="18"/>
            </w:rPr>
            <w:t>Totale pagine</w:t>
          </w:r>
        </w:p>
      </w:tc>
    </w:tr>
    <w:tr w:rsidR="007D5FC5">
      <w:trPr>
        <w:cantSplit/>
        <w:trHeight w:val="240"/>
      </w:trPr>
      <w:tc>
        <w:tcPr>
          <w:tcW w:w="2977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:rsidR="007D5FC5" w:rsidRDefault="007D5FC5">
          <w:pPr>
            <w:pStyle w:val="Intestazione"/>
            <w:jc w:val="center"/>
            <w:rPr>
              <w:i/>
            </w:rPr>
          </w:pPr>
        </w:p>
      </w:tc>
      <w:tc>
        <w:tcPr>
          <w:tcW w:w="306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  <w:rPr>
              <w:b/>
            </w:rPr>
          </w:pPr>
        </w:p>
      </w:tc>
      <w:tc>
        <w:tcPr>
          <w:tcW w:w="1046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spacing w:before="120" w:after="120"/>
            <w:jc w:val="center"/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7D5FC5">
          <w:pPr>
            <w:jc w:val="center"/>
          </w:pP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5FC5" w:rsidRDefault="00CB4279">
          <w:pPr>
            <w:spacing w:before="60"/>
            <w:jc w:val="center"/>
            <w:rPr>
              <w:b/>
              <w:bCs/>
            </w:rPr>
          </w:pPr>
          <w:fldSimple w:instr=" SECTIONPAGES  \* MERGEFORMAT ">
            <w:r w:rsidR="007D5FC5">
              <w:rPr>
                <w:b/>
                <w:bCs/>
                <w:noProof/>
              </w:rPr>
              <w:t>11</w:t>
            </w:r>
          </w:fldSimple>
        </w:p>
      </w:tc>
    </w:tr>
  </w:tbl>
  <w:p w:rsidR="007D5FC5" w:rsidRDefault="007D5FC5">
    <w:pPr>
      <w:pStyle w:val="Intestazione"/>
    </w:pPr>
  </w:p>
  <w:p w:rsidR="007D5FC5" w:rsidRDefault="007D5FC5">
    <w:pPr>
      <w:pStyle w:val="Intestazione"/>
    </w:pPr>
  </w:p>
  <w:p w:rsidR="007D5FC5" w:rsidRDefault="007D5F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0C1797"/>
    <w:multiLevelType w:val="hybridMultilevel"/>
    <w:tmpl w:val="956CFE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9740D"/>
    <w:multiLevelType w:val="hybridMultilevel"/>
    <w:tmpl w:val="C7F6CB40"/>
    <w:lvl w:ilvl="0" w:tplc="6494F86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E76B9A"/>
    <w:multiLevelType w:val="multilevel"/>
    <w:tmpl w:val="CFA4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E31A85"/>
    <w:multiLevelType w:val="hybridMultilevel"/>
    <w:tmpl w:val="EE48C8C2"/>
    <w:lvl w:ilvl="0" w:tplc="7CAE7C1E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1D7AA2"/>
    <w:multiLevelType w:val="hybridMultilevel"/>
    <w:tmpl w:val="D6B6C732"/>
    <w:lvl w:ilvl="0" w:tplc="9EB4FF5C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195E"/>
    <w:multiLevelType w:val="singleLevel"/>
    <w:tmpl w:val="DF8EF6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644C31"/>
    <w:multiLevelType w:val="multilevel"/>
    <w:tmpl w:val="B3C2A9A8"/>
    <w:lvl w:ilvl="0">
      <w:start w:val="2"/>
      <w:numFmt w:val="none"/>
      <w:lvlText w:val="a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491656"/>
    <w:multiLevelType w:val="singleLevel"/>
    <w:tmpl w:val="DF8EF6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8B30B7"/>
    <w:multiLevelType w:val="multilevel"/>
    <w:tmpl w:val="9FF06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F262708"/>
    <w:multiLevelType w:val="hybridMultilevel"/>
    <w:tmpl w:val="CB806454"/>
    <w:lvl w:ilvl="0" w:tplc="BC6C22AE">
      <w:start w:val="4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 w15:restartNumberingAfterBreak="0">
    <w:nsid w:val="28527F9C"/>
    <w:multiLevelType w:val="multilevel"/>
    <w:tmpl w:val="B57849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2936421B"/>
    <w:multiLevelType w:val="hybridMultilevel"/>
    <w:tmpl w:val="55C2659C"/>
    <w:lvl w:ilvl="0" w:tplc="389AFF06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96D06A5"/>
    <w:multiLevelType w:val="hybridMultilevel"/>
    <w:tmpl w:val="9ECEC744"/>
    <w:lvl w:ilvl="0" w:tplc="D4F41A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56E"/>
    <w:multiLevelType w:val="multilevel"/>
    <w:tmpl w:val="5DB2EC2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260528B"/>
    <w:multiLevelType w:val="multilevel"/>
    <w:tmpl w:val="33AA56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5FF2E78"/>
    <w:multiLevelType w:val="hybridMultilevel"/>
    <w:tmpl w:val="CCE2A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A7C73"/>
    <w:multiLevelType w:val="multilevel"/>
    <w:tmpl w:val="BAFE3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B259B9"/>
    <w:multiLevelType w:val="hybridMultilevel"/>
    <w:tmpl w:val="B3EE2476"/>
    <w:lvl w:ilvl="0" w:tplc="4864856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552B"/>
    <w:multiLevelType w:val="hybridMultilevel"/>
    <w:tmpl w:val="3EC80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6610"/>
    <w:multiLevelType w:val="hybridMultilevel"/>
    <w:tmpl w:val="3ABA6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71D4"/>
    <w:multiLevelType w:val="multilevel"/>
    <w:tmpl w:val="5080ACA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A670BF9"/>
    <w:multiLevelType w:val="hybridMultilevel"/>
    <w:tmpl w:val="0FB03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D4F5C"/>
    <w:multiLevelType w:val="hybridMultilevel"/>
    <w:tmpl w:val="F17EF2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D0837"/>
    <w:multiLevelType w:val="multilevel"/>
    <w:tmpl w:val="4EBA8E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C4072E"/>
    <w:multiLevelType w:val="hybridMultilevel"/>
    <w:tmpl w:val="4F226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140"/>
    <w:multiLevelType w:val="multilevel"/>
    <w:tmpl w:val="3B7C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16111"/>
    <w:multiLevelType w:val="multilevel"/>
    <w:tmpl w:val="2B6E9E5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8F44036"/>
    <w:multiLevelType w:val="hybridMultilevel"/>
    <w:tmpl w:val="2444B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A0B87"/>
    <w:multiLevelType w:val="multilevel"/>
    <w:tmpl w:val="ECD0A5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8211C"/>
    <w:multiLevelType w:val="hybridMultilevel"/>
    <w:tmpl w:val="C130E4A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832DF9"/>
    <w:multiLevelType w:val="multilevel"/>
    <w:tmpl w:val="16E22A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none"/>
      <w:lvlText w:val=""/>
      <w:lvlJc w:val="left"/>
      <w:pPr>
        <w:tabs>
          <w:tab w:val="num" w:pos="164"/>
        </w:tabs>
      </w:pPr>
    </w:lvl>
    <w:lvl w:ilvl="2">
      <w:numFmt w:val="none"/>
      <w:lvlText w:val=""/>
      <w:lvlJc w:val="left"/>
      <w:pPr>
        <w:tabs>
          <w:tab w:val="num" w:pos="164"/>
        </w:tabs>
      </w:pPr>
    </w:lvl>
    <w:lvl w:ilvl="3">
      <w:numFmt w:val="none"/>
      <w:lvlText w:val=""/>
      <w:lvlJc w:val="left"/>
      <w:pPr>
        <w:tabs>
          <w:tab w:val="num" w:pos="164"/>
        </w:tabs>
      </w:pPr>
    </w:lvl>
    <w:lvl w:ilvl="4">
      <w:numFmt w:val="none"/>
      <w:lvlText w:val=""/>
      <w:lvlJc w:val="left"/>
      <w:pPr>
        <w:tabs>
          <w:tab w:val="num" w:pos="164"/>
        </w:tabs>
      </w:pPr>
    </w:lvl>
    <w:lvl w:ilvl="5">
      <w:numFmt w:val="none"/>
      <w:lvlText w:val=""/>
      <w:lvlJc w:val="left"/>
      <w:pPr>
        <w:tabs>
          <w:tab w:val="num" w:pos="164"/>
        </w:tabs>
      </w:pPr>
    </w:lvl>
    <w:lvl w:ilvl="6">
      <w:numFmt w:val="none"/>
      <w:lvlText w:val=""/>
      <w:lvlJc w:val="left"/>
      <w:pPr>
        <w:tabs>
          <w:tab w:val="num" w:pos="164"/>
        </w:tabs>
      </w:pPr>
    </w:lvl>
    <w:lvl w:ilvl="7">
      <w:numFmt w:val="none"/>
      <w:lvlText w:val=""/>
      <w:lvlJc w:val="left"/>
      <w:pPr>
        <w:tabs>
          <w:tab w:val="num" w:pos="164"/>
        </w:tabs>
      </w:pPr>
    </w:lvl>
    <w:lvl w:ilvl="8">
      <w:numFmt w:val="none"/>
      <w:lvlText w:val=""/>
      <w:lvlJc w:val="left"/>
      <w:pPr>
        <w:tabs>
          <w:tab w:val="num" w:pos="164"/>
        </w:tabs>
      </w:pPr>
    </w:lvl>
  </w:abstractNum>
  <w:abstractNum w:abstractNumId="32" w15:restartNumberingAfterBreak="0">
    <w:nsid w:val="6D1469D0"/>
    <w:multiLevelType w:val="multilevel"/>
    <w:tmpl w:val="B3C2A9A8"/>
    <w:lvl w:ilvl="0">
      <w:start w:val="2"/>
      <w:numFmt w:val="none"/>
      <w:lvlText w:val="a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E88155A"/>
    <w:multiLevelType w:val="multilevel"/>
    <w:tmpl w:val="9C92329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485FE8"/>
    <w:multiLevelType w:val="multilevel"/>
    <w:tmpl w:val="49804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2C078BC"/>
    <w:multiLevelType w:val="hybridMultilevel"/>
    <w:tmpl w:val="2418F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21255"/>
    <w:multiLevelType w:val="hybridMultilevel"/>
    <w:tmpl w:val="4388120A"/>
    <w:lvl w:ilvl="0" w:tplc="4864856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6377B95"/>
    <w:multiLevelType w:val="multilevel"/>
    <w:tmpl w:val="89227E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E2C05"/>
    <w:multiLevelType w:val="hybridMultilevel"/>
    <w:tmpl w:val="8258011A"/>
    <w:lvl w:ilvl="0" w:tplc="962A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5037"/>
    <w:multiLevelType w:val="multilevel"/>
    <w:tmpl w:val="0A2A6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CC5FEB"/>
    <w:multiLevelType w:val="hybridMultilevel"/>
    <w:tmpl w:val="0AB0554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4C49ED"/>
    <w:multiLevelType w:val="hybridMultilevel"/>
    <w:tmpl w:val="BCD271DE"/>
    <w:lvl w:ilvl="0" w:tplc="6494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14"/>
  </w:num>
  <w:num w:numId="8">
    <w:abstractNumId w:val="26"/>
  </w:num>
  <w:num w:numId="9">
    <w:abstractNumId w:val="37"/>
  </w:num>
  <w:num w:numId="10">
    <w:abstractNumId w:val="23"/>
  </w:num>
  <w:num w:numId="11">
    <w:abstractNumId w:val="39"/>
  </w:num>
  <w:num w:numId="12">
    <w:abstractNumId w:val="17"/>
  </w:num>
  <w:num w:numId="13">
    <w:abstractNumId w:val="15"/>
  </w:num>
  <w:num w:numId="14">
    <w:abstractNumId w:val="32"/>
  </w:num>
  <w:num w:numId="15">
    <w:abstractNumId w:val="12"/>
  </w:num>
  <w:num w:numId="16">
    <w:abstractNumId w:val="4"/>
  </w:num>
  <w:num w:numId="17">
    <w:abstractNumId w:val="10"/>
  </w:num>
  <w:num w:numId="18">
    <w:abstractNumId w:val="11"/>
  </w:num>
  <w:num w:numId="19">
    <w:abstractNumId w:val="29"/>
  </w:num>
  <w:num w:numId="20">
    <w:abstractNumId w:val="30"/>
  </w:num>
  <w:num w:numId="21">
    <w:abstractNumId w:val="5"/>
  </w:num>
  <w:num w:numId="22">
    <w:abstractNumId w:val="40"/>
  </w:num>
  <w:num w:numId="23">
    <w:abstractNumId w:val="24"/>
  </w:num>
  <w:num w:numId="24">
    <w:abstractNumId w:val="2"/>
  </w:num>
  <w:num w:numId="25">
    <w:abstractNumId w:val="36"/>
  </w:num>
  <w:num w:numId="26">
    <w:abstractNumId w:val="18"/>
  </w:num>
  <w:num w:numId="27">
    <w:abstractNumId w:val="34"/>
  </w:num>
  <w:num w:numId="28">
    <w:abstractNumId w:val="41"/>
  </w:num>
  <w:num w:numId="29">
    <w:abstractNumId w:val="38"/>
  </w:num>
  <w:num w:numId="30">
    <w:abstractNumId w:val="0"/>
  </w:num>
  <w:num w:numId="31">
    <w:abstractNumId w:val="22"/>
  </w:num>
  <w:num w:numId="32">
    <w:abstractNumId w:val="35"/>
  </w:num>
  <w:num w:numId="33">
    <w:abstractNumId w:val="3"/>
  </w:num>
  <w:num w:numId="34">
    <w:abstractNumId w:val="16"/>
  </w:num>
  <w:num w:numId="35">
    <w:abstractNumId w:val="19"/>
  </w:num>
  <w:num w:numId="36">
    <w:abstractNumId w:val="33"/>
  </w:num>
  <w:num w:numId="37">
    <w:abstractNumId w:val="28"/>
  </w:num>
  <w:num w:numId="38">
    <w:abstractNumId w:val="8"/>
  </w:num>
  <w:num w:numId="39">
    <w:abstractNumId w:val="6"/>
  </w:num>
  <w:num w:numId="40">
    <w:abstractNumId w:val="25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F"/>
    <w:rsid w:val="00001BE8"/>
    <w:rsid w:val="00004B99"/>
    <w:rsid w:val="000058E2"/>
    <w:rsid w:val="0002083D"/>
    <w:rsid w:val="00025165"/>
    <w:rsid w:val="00025B36"/>
    <w:rsid w:val="00045F30"/>
    <w:rsid w:val="00056C72"/>
    <w:rsid w:val="0009199F"/>
    <w:rsid w:val="000A022B"/>
    <w:rsid w:val="000A59DE"/>
    <w:rsid w:val="000C1947"/>
    <w:rsid w:val="000C679B"/>
    <w:rsid w:val="000C71C5"/>
    <w:rsid w:val="000D303A"/>
    <w:rsid w:val="000E2271"/>
    <w:rsid w:val="000F05FA"/>
    <w:rsid w:val="001116F1"/>
    <w:rsid w:val="001167AE"/>
    <w:rsid w:val="001173A8"/>
    <w:rsid w:val="001245DB"/>
    <w:rsid w:val="0013416B"/>
    <w:rsid w:val="00137B36"/>
    <w:rsid w:val="001619AF"/>
    <w:rsid w:val="0016430B"/>
    <w:rsid w:val="00165312"/>
    <w:rsid w:val="0017152D"/>
    <w:rsid w:val="00171AD8"/>
    <w:rsid w:val="001722DF"/>
    <w:rsid w:val="0019716D"/>
    <w:rsid w:val="001A63BB"/>
    <w:rsid w:val="001A6CAC"/>
    <w:rsid w:val="001B0314"/>
    <w:rsid w:val="001B37B2"/>
    <w:rsid w:val="001B4E67"/>
    <w:rsid w:val="001C0A0A"/>
    <w:rsid w:val="001C1AED"/>
    <w:rsid w:val="001C1F59"/>
    <w:rsid w:val="001C5ABA"/>
    <w:rsid w:val="001C6E1C"/>
    <w:rsid w:val="001D5D0E"/>
    <w:rsid w:val="001E24DF"/>
    <w:rsid w:val="001E4E31"/>
    <w:rsid w:val="001E56ED"/>
    <w:rsid w:val="00202411"/>
    <w:rsid w:val="00203CFB"/>
    <w:rsid w:val="00223A22"/>
    <w:rsid w:val="00230E59"/>
    <w:rsid w:val="0023301B"/>
    <w:rsid w:val="00233655"/>
    <w:rsid w:val="00235F35"/>
    <w:rsid w:val="00235FA5"/>
    <w:rsid w:val="002443B3"/>
    <w:rsid w:val="002452E7"/>
    <w:rsid w:val="002455CB"/>
    <w:rsid w:val="00246F06"/>
    <w:rsid w:val="002474D2"/>
    <w:rsid w:val="002632D7"/>
    <w:rsid w:val="00271F84"/>
    <w:rsid w:val="0029264D"/>
    <w:rsid w:val="002979DF"/>
    <w:rsid w:val="002A2045"/>
    <w:rsid w:val="002C4102"/>
    <w:rsid w:val="002D0483"/>
    <w:rsid w:val="002D1F60"/>
    <w:rsid w:val="002D4B63"/>
    <w:rsid w:val="002E7B14"/>
    <w:rsid w:val="002F0CE5"/>
    <w:rsid w:val="002F47A1"/>
    <w:rsid w:val="002F5D9F"/>
    <w:rsid w:val="00300161"/>
    <w:rsid w:val="00301825"/>
    <w:rsid w:val="00313A51"/>
    <w:rsid w:val="00314064"/>
    <w:rsid w:val="0031679E"/>
    <w:rsid w:val="00327EA7"/>
    <w:rsid w:val="00332DF4"/>
    <w:rsid w:val="0033714A"/>
    <w:rsid w:val="003426E3"/>
    <w:rsid w:val="00350B0D"/>
    <w:rsid w:val="00351F26"/>
    <w:rsid w:val="003540F3"/>
    <w:rsid w:val="00362280"/>
    <w:rsid w:val="003A5307"/>
    <w:rsid w:val="003B1B9A"/>
    <w:rsid w:val="003C3E37"/>
    <w:rsid w:val="003D28AD"/>
    <w:rsid w:val="003D49A1"/>
    <w:rsid w:val="003D66F8"/>
    <w:rsid w:val="003E47DA"/>
    <w:rsid w:val="003E4FD8"/>
    <w:rsid w:val="003E574B"/>
    <w:rsid w:val="003F26DA"/>
    <w:rsid w:val="003F51C2"/>
    <w:rsid w:val="004066B2"/>
    <w:rsid w:val="00421468"/>
    <w:rsid w:val="0042759B"/>
    <w:rsid w:val="00441B36"/>
    <w:rsid w:val="004448C0"/>
    <w:rsid w:val="00445A12"/>
    <w:rsid w:val="00446BE0"/>
    <w:rsid w:val="00446C02"/>
    <w:rsid w:val="00447454"/>
    <w:rsid w:val="004544DC"/>
    <w:rsid w:val="00463F57"/>
    <w:rsid w:val="0047499B"/>
    <w:rsid w:val="00483927"/>
    <w:rsid w:val="00487539"/>
    <w:rsid w:val="004B0CE4"/>
    <w:rsid w:val="004C10D7"/>
    <w:rsid w:val="004D737E"/>
    <w:rsid w:val="004F0FD9"/>
    <w:rsid w:val="004F54D7"/>
    <w:rsid w:val="005056B3"/>
    <w:rsid w:val="005077C5"/>
    <w:rsid w:val="00510BBE"/>
    <w:rsid w:val="0051458A"/>
    <w:rsid w:val="00536381"/>
    <w:rsid w:val="0054717C"/>
    <w:rsid w:val="0054759E"/>
    <w:rsid w:val="00547A5F"/>
    <w:rsid w:val="0055401C"/>
    <w:rsid w:val="00557DF4"/>
    <w:rsid w:val="005620B7"/>
    <w:rsid w:val="00563DD0"/>
    <w:rsid w:val="00567486"/>
    <w:rsid w:val="005722C0"/>
    <w:rsid w:val="00572525"/>
    <w:rsid w:val="005810B0"/>
    <w:rsid w:val="0058319E"/>
    <w:rsid w:val="005836B2"/>
    <w:rsid w:val="00584F13"/>
    <w:rsid w:val="0059240A"/>
    <w:rsid w:val="00592515"/>
    <w:rsid w:val="005953D5"/>
    <w:rsid w:val="005959F3"/>
    <w:rsid w:val="005B0885"/>
    <w:rsid w:val="005B65B4"/>
    <w:rsid w:val="005C068E"/>
    <w:rsid w:val="005C1099"/>
    <w:rsid w:val="005C7D92"/>
    <w:rsid w:val="005D0566"/>
    <w:rsid w:val="005D57AC"/>
    <w:rsid w:val="005E4A42"/>
    <w:rsid w:val="00616B08"/>
    <w:rsid w:val="0061790B"/>
    <w:rsid w:val="00625047"/>
    <w:rsid w:val="00633A5C"/>
    <w:rsid w:val="006377FA"/>
    <w:rsid w:val="006420FB"/>
    <w:rsid w:val="006440F7"/>
    <w:rsid w:val="00674CDF"/>
    <w:rsid w:val="0068035F"/>
    <w:rsid w:val="006A4B29"/>
    <w:rsid w:val="006A587F"/>
    <w:rsid w:val="006B123E"/>
    <w:rsid w:val="006B1CC1"/>
    <w:rsid w:val="006D08C1"/>
    <w:rsid w:val="006D5755"/>
    <w:rsid w:val="006E69CD"/>
    <w:rsid w:val="006F11DC"/>
    <w:rsid w:val="00700537"/>
    <w:rsid w:val="00703DFB"/>
    <w:rsid w:val="00716E9F"/>
    <w:rsid w:val="007200BA"/>
    <w:rsid w:val="0072495E"/>
    <w:rsid w:val="00725F44"/>
    <w:rsid w:val="0072680F"/>
    <w:rsid w:val="00727B4F"/>
    <w:rsid w:val="00733F3C"/>
    <w:rsid w:val="00747A18"/>
    <w:rsid w:val="00752715"/>
    <w:rsid w:val="00760EDC"/>
    <w:rsid w:val="00763888"/>
    <w:rsid w:val="0076740F"/>
    <w:rsid w:val="0077475D"/>
    <w:rsid w:val="0078048D"/>
    <w:rsid w:val="007845B4"/>
    <w:rsid w:val="00786B3B"/>
    <w:rsid w:val="00793BF2"/>
    <w:rsid w:val="00794570"/>
    <w:rsid w:val="007A07E0"/>
    <w:rsid w:val="007A1280"/>
    <w:rsid w:val="007A36FF"/>
    <w:rsid w:val="007B7109"/>
    <w:rsid w:val="007B7C88"/>
    <w:rsid w:val="007D5FC5"/>
    <w:rsid w:val="007D6CA2"/>
    <w:rsid w:val="007E15CC"/>
    <w:rsid w:val="007F3A81"/>
    <w:rsid w:val="00805AAC"/>
    <w:rsid w:val="0081046F"/>
    <w:rsid w:val="0084391A"/>
    <w:rsid w:val="00846649"/>
    <w:rsid w:val="00846B87"/>
    <w:rsid w:val="00856FAC"/>
    <w:rsid w:val="00861B48"/>
    <w:rsid w:val="00864F24"/>
    <w:rsid w:val="00881996"/>
    <w:rsid w:val="00897292"/>
    <w:rsid w:val="008A6284"/>
    <w:rsid w:val="008B1E0C"/>
    <w:rsid w:val="008C5471"/>
    <w:rsid w:val="008C74DB"/>
    <w:rsid w:val="008E00FB"/>
    <w:rsid w:val="008F4BD3"/>
    <w:rsid w:val="008F5BC2"/>
    <w:rsid w:val="00901705"/>
    <w:rsid w:val="00902F9D"/>
    <w:rsid w:val="00903477"/>
    <w:rsid w:val="00903558"/>
    <w:rsid w:val="00917CEA"/>
    <w:rsid w:val="00925AD6"/>
    <w:rsid w:val="00935AE0"/>
    <w:rsid w:val="00945BB9"/>
    <w:rsid w:val="009559F0"/>
    <w:rsid w:val="009649CE"/>
    <w:rsid w:val="009674FD"/>
    <w:rsid w:val="00971F96"/>
    <w:rsid w:val="00984515"/>
    <w:rsid w:val="009872EF"/>
    <w:rsid w:val="00990F06"/>
    <w:rsid w:val="00991F83"/>
    <w:rsid w:val="009A769D"/>
    <w:rsid w:val="009B0612"/>
    <w:rsid w:val="009B2961"/>
    <w:rsid w:val="009B2FA8"/>
    <w:rsid w:val="009B6F8D"/>
    <w:rsid w:val="009B7ADB"/>
    <w:rsid w:val="009C4DA4"/>
    <w:rsid w:val="009D463E"/>
    <w:rsid w:val="009D7F7C"/>
    <w:rsid w:val="009E0239"/>
    <w:rsid w:val="009E03A4"/>
    <w:rsid w:val="009E0559"/>
    <w:rsid w:val="009E79BE"/>
    <w:rsid w:val="009F54AC"/>
    <w:rsid w:val="00A10A53"/>
    <w:rsid w:val="00A1329F"/>
    <w:rsid w:val="00A16BA4"/>
    <w:rsid w:val="00A23ADA"/>
    <w:rsid w:val="00A30B0D"/>
    <w:rsid w:val="00A30D64"/>
    <w:rsid w:val="00A349F5"/>
    <w:rsid w:val="00A37344"/>
    <w:rsid w:val="00A77590"/>
    <w:rsid w:val="00A84CFF"/>
    <w:rsid w:val="00A87C89"/>
    <w:rsid w:val="00A92D38"/>
    <w:rsid w:val="00AA70E1"/>
    <w:rsid w:val="00AB11CF"/>
    <w:rsid w:val="00AB2690"/>
    <w:rsid w:val="00AB4EE2"/>
    <w:rsid w:val="00AB5208"/>
    <w:rsid w:val="00AC06EF"/>
    <w:rsid w:val="00AD2925"/>
    <w:rsid w:val="00AE233D"/>
    <w:rsid w:val="00AE47D0"/>
    <w:rsid w:val="00AE51C5"/>
    <w:rsid w:val="00B212E8"/>
    <w:rsid w:val="00B221A7"/>
    <w:rsid w:val="00B2678E"/>
    <w:rsid w:val="00B3629F"/>
    <w:rsid w:val="00B46305"/>
    <w:rsid w:val="00B52A42"/>
    <w:rsid w:val="00B563DF"/>
    <w:rsid w:val="00B63BEF"/>
    <w:rsid w:val="00B727D4"/>
    <w:rsid w:val="00B73974"/>
    <w:rsid w:val="00B73B92"/>
    <w:rsid w:val="00B7655D"/>
    <w:rsid w:val="00B92F39"/>
    <w:rsid w:val="00B94A6F"/>
    <w:rsid w:val="00BA733E"/>
    <w:rsid w:val="00BC5E62"/>
    <w:rsid w:val="00BC5E8F"/>
    <w:rsid w:val="00BD3A65"/>
    <w:rsid w:val="00BD515F"/>
    <w:rsid w:val="00BE65EB"/>
    <w:rsid w:val="00BF4A6E"/>
    <w:rsid w:val="00BF4E72"/>
    <w:rsid w:val="00BF56A2"/>
    <w:rsid w:val="00C04D0A"/>
    <w:rsid w:val="00C05D2A"/>
    <w:rsid w:val="00C06A45"/>
    <w:rsid w:val="00C16244"/>
    <w:rsid w:val="00C23C71"/>
    <w:rsid w:val="00C30E14"/>
    <w:rsid w:val="00C31F60"/>
    <w:rsid w:val="00C36DE0"/>
    <w:rsid w:val="00C4659D"/>
    <w:rsid w:val="00C60E35"/>
    <w:rsid w:val="00C63211"/>
    <w:rsid w:val="00C63DA1"/>
    <w:rsid w:val="00C70593"/>
    <w:rsid w:val="00C87C96"/>
    <w:rsid w:val="00C90665"/>
    <w:rsid w:val="00C90D78"/>
    <w:rsid w:val="00CB18C4"/>
    <w:rsid w:val="00CB4279"/>
    <w:rsid w:val="00CB4A51"/>
    <w:rsid w:val="00CC063A"/>
    <w:rsid w:val="00CD1D5B"/>
    <w:rsid w:val="00CD5234"/>
    <w:rsid w:val="00CE1885"/>
    <w:rsid w:val="00CE1B9A"/>
    <w:rsid w:val="00CF4BB5"/>
    <w:rsid w:val="00CF6907"/>
    <w:rsid w:val="00D076A7"/>
    <w:rsid w:val="00D12531"/>
    <w:rsid w:val="00D21372"/>
    <w:rsid w:val="00D26C45"/>
    <w:rsid w:val="00D3388E"/>
    <w:rsid w:val="00D50F38"/>
    <w:rsid w:val="00D616D5"/>
    <w:rsid w:val="00D655E5"/>
    <w:rsid w:val="00D67240"/>
    <w:rsid w:val="00D70803"/>
    <w:rsid w:val="00D74656"/>
    <w:rsid w:val="00D86F6A"/>
    <w:rsid w:val="00DA0CEB"/>
    <w:rsid w:val="00DA41AF"/>
    <w:rsid w:val="00DA67DC"/>
    <w:rsid w:val="00DB3634"/>
    <w:rsid w:val="00DB403A"/>
    <w:rsid w:val="00DB7721"/>
    <w:rsid w:val="00DB7E24"/>
    <w:rsid w:val="00DE07A4"/>
    <w:rsid w:val="00DE4B78"/>
    <w:rsid w:val="00DF55CE"/>
    <w:rsid w:val="00E05B82"/>
    <w:rsid w:val="00E13440"/>
    <w:rsid w:val="00E16720"/>
    <w:rsid w:val="00E22900"/>
    <w:rsid w:val="00E33685"/>
    <w:rsid w:val="00E33D1D"/>
    <w:rsid w:val="00E37307"/>
    <w:rsid w:val="00E54CEB"/>
    <w:rsid w:val="00E74731"/>
    <w:rsid w:val="00E76145"/>
    <w:rsid w:val="00E767F1"/>
    <w:rsid w:val="00E7742B"/>
    <w:rsid w:val="00E83031"/>
    <w:rsid w:val="00E902FF"/>
    <w:rsid w:val="00E97AA6"/>
    <w:rsid w:val="00EA2FBB"/>
    <w:rsid w:val="00EA42E7"/>
    <w:rsid w:val="00EB3D5B"/>
    <w:rsid w:val="00EB7E0B"/>
    <w:rsid w:val="00ED7CBA"/>
    <w:rsid w:val="00EF16BB"/>
    <w:rsid w:val="00EF3BB4"/>
    <w:rsid w:val="00F02466"/>
    <w:rsid w:val="00F17226"/>
    <w:rsid w:val="00F424A2"/>
    <w:rsid w:val="00F470AB"/>
    <w:rsid w:val="00F61FA6"/>
    <w:rsid w:val="00F72C2A"/>
    <w:rsid w:val="00F834FD"/>
    <w:rsid w:val="00F90FA3"/>
    <w:rsid w:val="00F952DC"/>
    <w:rsid w:val="00FB07D7"/>
    <w:rsid w:val="00FB15F2"/>
    <w:rsid w:val="00FB5467"/>
    <w:rsid w:val="00FC06D7"/>
    <w:rsid w:val="00FC0BA7"/>
    <w:rsid w:val="00FD1268"/>
    <w:rsid w:val="00FD41CC"/>
    <w:rsid w:val="00FE0904"/>
    <w:rsid w:val="00FE6EFA"/>
    <w:rsid w:val="00FF029E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2A86C"/>
  <w15:docId w15:val="{19510EF3-06C9-4EC5-9FA0-834B7469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900"/>
  </w:style>
  <w:style w:type="paragraph" w:styleId="Titolo1">
    <w:name w:val="heading 1"/>
    <w:aliases w:val="Titolo 1 Carattere Carattere Carattere"/>
    <w:basedOn w:val="Normale"/>
    <w:next w:val="Normale"/>
    <w:qFormat/>
    <w:rsid w:val="00E22900"/>
    <w:pPr>
      <w:keepNext/>
      <w:spacing w:line="360" w:lineRule="auto"/>
      <w:outlineLvl w:val="0"/>
    </w:pPr>
    <w:rPr>
      <w:rFonts w:ascii="Arial" w:hAnsi="Arial"/>
      <w:b/>
      <w:i/>
      <w:sz w:val="28"/>
    </w:rPr>
  </w:style>
  <w:style w:type="paragraph" w:styleId="Titolo2">
    <w:name w:val="heading 2"/>
    <w:basedOn w:val="Normale"/>
    <w:next w:val="Normale"/>
    <w:qFormat/>
    <w:rsid w:val="00E22900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E22900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9F54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22900"/>
    <w:pPr>
      <w:spacing w:line="360" w:lineRule="auto"/>
    </w:pPr>
    <w:rPr>
      <w:rFonts w:ascii="Arial" w:hAnsi="Arial"/>
      <w:b/>
      <w:sz w:val="28"/>
    </w:rPr>
  </w:style>
  <w:style w:type="paragraph" w:styleId="Rientrocorpodeltesto">
    <w:name w:val="Body Text Indent"/>
    <w:basedOn w:val="Normale"/>
    <w:rsid w:val="00E22900"/>
    <w:pPr>
      <w:spacing w:line="360" w:lineRule="auto"/>
    </w:pPr>
    <w:rPr>
      <w:rFonts w:ascii="Arial" w:hAnsi="Arial"/>
      <w:b/>
      <w:i/>
      <w:sz w:val="24"/>
    </w:rPr>
  </w:style>
  <w:style w:type="paragraph" w:styleId="Corpodeltesto3">
    <w:name w:val="Body Text 3"/>
    <w:basedOn w:val="Normale"/>
    <w:rsid w:val="00E22900"/>
    <w:pPr>
      <w:spacing w:line="360" w:lineRule="auto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E22900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22900"/>
    <w:pPr>
      <w:tabs>
        <w:tab w:val="center" w:pos="4819"/>
        <w:tab w:val="right" w:pos="9638"/>
      </w:tabs>
    </w:pPr>
    <w:rPr>
      <w:sz w:val="24"/>
    </w:rPr>
  </w:style>
  <w:style w:type="paragraph" w:styleId="Testonotaapidipagina">
    <w:name w:val="footnote text"/>
    <w:basedOn w:val="Normale"/>
    <w:semiHidden/>
    <w:rsid w:val="00E22900"/>
    <w:pPr>
      <w:jc w:val="both"/>
    </w:pPr>
    <w:rPr>
      <w:sz w:val="22"/>
    </w:rPr>
  </w:style>
  <w:style w:type="character" w:styleId="Rimandonotaapidipagina">
    <w:name w:val="footnote reference"/>
    <w:semiHidden/>
    <w:rsid w:val="00E22900"/>
    <w:rPr>
      <w:vertAlign w:val="superscript"/>
    </w:rPr>
  </w:style>
  <w:style w:type="character" w:styleId="Numeropagina">
    <w:name w:val="page number"/>
    <w:basedOn w:val="Carpredefinitoparagrafo"/>
    <w:rsid w:val="00E22900"/>
  </w:style>
  <w:style w:type="paragraph" w:styleId="Testonormale">
    <w:name w:val="Plain Text"/>
    <w:basedOn w:val="Normale"/>
    <w:rsid w:val="00E22900"/>
    <w:rPr>
      <w:rFonts w:ascii="Courier New" w:hAnsi="Courier New"/>
    </w:rPr>
  </w:style>
  <w:style w:type="paragraph" w:styleId="Corpodeltesto2">
    <w:name w:val="Body Text 2"/>
    <w:basedOn w:val="Normale"/>
    <w:rsid w:val="00E22900"/>
    <w:pPr>
      <w:spacing w:after="120" w:line="480" w:lineRule="auto"/>
    </w:pPr>
  </w:style>
  <w:style w:type="character" w:styleId="Rimandocommento">
    <w:name w:val="annotation reference"/>
    <w:semiHidden/>
    <w:rsid w:val="00E22900"/>
    <w:rPr>
      <w:sz w:val="16"/>
      <w:szCs w:val="16"/>
    </w:rPr>
  </w:style>
  <w:style w:type="paragraph" w:styleId="Testocommento">
    <w:name w:val="annotation text"/>
    <w:basedOn w:val="Normale"/>
    <w:semiHidden/>
    <w:rsid w:val="00E22900"/>
  </w:style>
  <w:style w:type="paragraph" w:styleId="Soggettocommento">
    <w:name w:val="annotation subject"/>
    <w:basedOn w:val="Testocommento"/>
    <w:next w:val="Testocommento"/>
    <w:semiHidden/>
    <w:rsid w:val="00E22900"/>
    <w:rPr>
      <w:b/>
      <w:bCs/>
    </w:rPr>
  </w:style>
  <w:style w:type="paragraph" w:styleId="Testofumetto">
    <w:name w:val="Balloon Text"/>
    <w:basedOn w:val="Normale"/>
    <w:semiHidden/>
    <w:rsid w:val="00E22900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FB5467"/>
    <w:pPr>
      <w:tabs>
        <w:tab w:val="left" w:pos="0"/>
        <w:tab w:val="left" w:pos="960"/>
        <w:tab w:val="right" w:leader="dot" w:pos="8789"/>
      </w:tabs>
      <w:spacing w:line="360" w:lineRule="auto"/>
      <w:ind w:left="426" w:hanging="426"/>
      <w:jc w:val="both"/>
    </w:pPr>
    <w:rPr>
      <w:b/>
      <w:bCs/>
      <w:caps/>
      <w:noProof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9B0612"/>
    <w:pPr>
      <w:tabs>
        <w:tab w:val="right" w:leader="dot" w:pos="8789"/>
      </w:tabs>
      <w:spacing w:line="480" w:lineRule="auto"/>
      <w:ind w:left="426" w:hanging="426"/>
    </w:pPr>
  </w:style>
  <w:style w:type="character" w:styleId="Collegamentoipertestuale">
    <w:name w:val="Hyperlink"/>
    <w:uiPriority w:val="99"/>
    <w:rsid w:val="00E22900"/>
    <w:rPr>
      <w:color w:val="0000FF"/>
      <w:u w:val="single"/>
    </w:rPr>
  </w:style>
  <w:style w:type="paragraph" w:customStyle="1" w:styleId="Corpotesto2">
    <w:name w:val="Corpo testo2"/>
    <w:basedOn w:val="Normale"/>
    <w:rsid w:val="00794570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gliatabella">
    <w:name w:val="Table Grid"/>
    <w:basedOn w:val="Tabellanormale"/>
    <w:rsid w:val="0079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bold">
    <w:name w:val="testobold"/>
    <w:basedOn w:val="Normale"/>
    <w:rsid w:val="00794570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paragraph" w:styleId="Indice1">
    <w:name w:val="index 1"/>
    <w:basedOn w:val="Normale"/>
    <w:next w:val="Normale"/>
    <w:autoRedefine/>
    <w:semiHidden/>
    <w:rsid w:val="003E574B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3E574B"/>
    <w:pPr>
      <w:spacing w:line="288" w:lineRule="auto"/>
      <w:jc w:val="center"/>
    </w:pPr>
    <w:rPr>
      <w:rFonts w:ascii="Tahoma" w:hAnsi="Tahoma"/>
      <w:b/>
      <w:caps/>
      <w:sz w:val="28"/>
    </w:rPr>
  </w:style>
  <w:style w:type="paragraph" w:styleId="Nessunaspaziatura">
    <w:name w:val="No Spacing"/>
    <w:link w:val="NessunaspaziaturaCarattere"/>
    <w:uiPriority w:val="1"/>
    <w:qFormat/>
    <w:rsid w:val="005620B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620B7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link w:val="Intestazione"/>
    <w:uiPriority w:val="99"/>
    <w:rsid w:val="005620B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A1329F"/>
    <w:rPr>
      <w:sz w:val="24"/>
    </w:rPr>
  </w:style>
  <w:style w:type="character" w:styleId="Enfasicorsivo">
    <w:name w:val="Emphasis"/>
    <w:qFormat/>
    <w:rsid w:val="00A1329F"/>
    <w:rPr>
      <w:i/>
      <w:iCs/>
    </w:rPr>
  </w:style>
  <w:style w:type="character" w:customStyle="1" w:styleId="Titolo5Carattere">
    <w:name w:val="Titolo 5 Carattere"/>
    <w:link w:val="Titolo5"/>
    <w:rsid w:val="009F54A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A89E-B56A-4A43-9D11-6858DC5B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SIRAM SpA</Company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FC</dc:creator>
  <cp:lastModifiedBy>antonio tosto</cp:lastModifiedBy>
  <cp:revision>3</cp:revision>
  <cp:lastPrinted>2015-07-23T08:27:00Z</cp:lastPrinted>
  <dcterms:created xsi:type="dcterms:W3CDTF">2022-08-18T08:03:00Z</dcterms:created>
  <dcterms:modified xsi:type="dcterms:W3CDTF">2022-08-18T10:58:00Z</dcterms:modified>
</cp:coreProperties>
</file>